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78" w:type="pct"/>
        <w:tblInd w:w="-103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1885"/>
        <w:gridCol w:w="2024"/>
        <w:gridCol w:w="49"/>
        <w:gridCol w:w="2071"/>
        <w:gridCol w:w="3420"/>
      </w:tblGrid>
      <w:tr w:rsidR="00360B7A" w:rsidRPr="00360B7A" w14:paraId="0C505405" w14:textId="77777777" w:rsidTr="005B30DE">
        <w:trPr>
          <w:trHeight w:val="532"/>
        </w:trPr>
        <w:tc>
          <w:tcPr>
            <w:tcW w:w="734" w:type="pct"/>
            <w:tcBorders>
              <w:top w:val="single" w:sz="4" w:space="0" w:color="999999"/>
              <w:left w:val="single" w:sz="6" w:space="0" w:color="999999"/>
            </w:tcBorders>
            <w:shd w:val="clear" w:color="auto" w:fill="A6A6A6" w:themeFill="background1" w:themeFillShade="A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521097" w14:textId="77777777" w:rsidR="00360B7A" w:rsidRPr="00360B7A" w:rsidRDefault="00360B7A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60B7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851" w:type="pct"/>
            <w:tcBorders>
              <w:top w:val="single" w:sz="4" w:space="0" w:color="999999"/>
              <w:left w:val="single" w:sz="6" w:space="0" w:color="999999"/>
            </w:tcBorders>
            <w:shd w:val="clear" w:color="auto" w:fill="7F7F7F" w:themeFill="text1" w:themeFillTint="80"/>
          </w:tcPr>
          <w:p w14:paraId="6A5364FE" w14:textId="77777777" w:rsidR="00360B7A" w:rsidRPr="00360B7A" w:rsidRDefault="00360B7A" w:rsidP="00AC53F8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  <w:t xml:space="preserve">Exceptional </w:t>
            </w:r>
          </w:p>
          <w:p w14:paraId="1C5652F2" w14:textId="77777777" w:rsidR="00360B7A" w:rsidRPr="00360B7A" w:rsidRDefault="00360B7A" w:rsidP="00AC53F8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  <w:t>(5 points)</w:t>
            </w:r>
          </w:p>
        </w:tc>
        <w:tc>
          <w:tcPr>
            <w:tcW w:w="936" w:type="pct"/>
            <w:gridSpan w:val="2"/>
            <w:tcBorders>
              <w:top w:val="single" w:sz="4" w:space="0" w:color="999999"/>
              <w:left w:val="single" w:sz="6" w:space="0" w:color="999999"/>
            </w:tcBorders>
            <w:shd w:val="clear" w:color="auto" w:fill="7F7F7F" w:themeFill="text1" w:themeFillTint="80"/>
          </w:tcPr>
          <w:p w14:paraId="36B8CC41" w14:textId="77777777" w:rsidR="00360B7A" w:rsidRPr="00360B7A" w:rsidRDefault="00360B7A" w:rsidP="00AC53F8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  <w:t>Acceptable</w:t>
            </w:r>
          </w:p>
          <w:p w14:paraId="6A80B83F" w14:textId="77777777" w:rsidR="00360B7A" w:rsidRPr="00360B7A" w:rsidRDefault="00360B7A" w:rsidP="00AC53F8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(3.5 points)</w:t>
            </w:r>
          </w:p>
        </w:tc>
        <w:tc>
          <w:tcPr>
            <w:tcW w:w="935" w:type="pct"/>
            <w:tcBorders>
              <w:top w:val="single" w:sz="4" w:space="0" w:color="999999"/>
              <w:left w:val="single" w:sz="6" w:space="0" w:color="999999"/>
            </w:tcBorders>
            <w:shd w:val="clear" w:color="auto" w:fill="7F7F7F" w:themeFill="text1" w:themeFillTint="80"/>
          </w:tcPr>
          <w:p w14:paraId="67293289" w14:textId="77777777" w:rsidR="00360B7A" w:rsidRPr="00360B7A" w:rsidRDefault="00360B7A" w:rsidP="00AC53F8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  <w:t>Unacceptable</w:t>
            </w:r>
          </w:p>
          <w:p w14:paraId="32848FF5" w14:textId="77777777" w:rsidR="00360B7A" w:rsidRPr="00360B7A" w:rsidRDefault="00360B7A" w:rsidP="00AC53F8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(0 points)</w:t>
            </w:r>
          </w:p>
        </w:tc>
        <w:tc>
          <w:tcPr>
            <w:tcW w:w="1544" w:type="pct"/>
            <w:tcBorders>
              <w:left w:val="single" w:sz="6" w:space="0" w:color="999999"/>
              <w:right w:val="single" w:sz="6" w:space="0" w:color="BDBDBD"/>
            </w:tcBorders>
            <w:shd w:val="clear" w:color="auto" w:fill="A6A6A6" w:themeFill="background1" w:themeFillShade="A6"/>
          </w:tcPr>
          <w:p w14:paraId="229369D8" w14:textId="77777777" w:rsidR="00360B7A" w:rsidRPr="00360B7A" w:rsidRDefault="00967C96" w:rsidP="00AC53F8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967C96" w:rsidRPr="00360B7A" w14:paraId="5FCAED00" w14:textId="77777777" w:rsidTr="005B30DE">
        <w:tc>
          <w:tcPr>
            <w:tcW w:w="3456" w:type="pct"/>
            <w:gridSpan w:val="5"/>
            <w:tcBorders>
              <w:top w:val="single" w:sz="4" w:space="0" w:color="auto"/>
              <w:left w:val="single" w:sz="6" w:space="0" w:color="999999"/>
              <w:bottom w:val="single" w:sz="6" w:space="0" w:color="BDBDBD"/>
              <w:right w:val="single" w:sz="6" w:space="0" w:color="BDBDBD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B40169" w14:textId="77777777" w:rsidR="00967C96" w:rsidRPr="00360B7A" w:rsidRDefault="00967C96" w:rsidP="00967C96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Coherence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6" w:space="0" w:color="BDBDBD"/>
              <w:right w:val="single" w:sz="6" w:space="0" w:color="BDBDBD"/>
            </w:tcBorders>
            <w:shd w:val="clear" w:color="auto" w:fill="F2F2F2" w:themeFill="background1" w:themeFillShade="F2"/>
          </w:tcPr>
          <w:p w14:paraId="14A6D876" w14:textId="77777777" w:rsidR="00967C96" w:rsidRPr="00360B7A" w:rsidRDefault="00967C96" w:rsidP="000738EF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Coherence Total Points:</w:t>
            </w:r>
            <w:r w:rsidR="00F85C4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____</w:t>
            </w:r>
            <w:r w:rsidR="007B69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F85C4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__ /20</w:t>
            </w:r>
          </w:p>
        </w:tc>
      </w:tr>
      <w:tr w:rsidR="00055BEF" w:rsidRPr="00360B7A" w14:paraId="0B924B20" w14:textId="77777777" w:rsidTr="005B30DE">
        <w:tc>
          <w:tcPr>
            <w:tcW w:w="734" w:type="pct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F2FEF2" w14:textId="77777777" w:rsidR="00055BEF" w:rsidRPr="00360B7A" w:rsidRDefault="00055BEF" w:rsidP="00A767BF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Standard(s) &amp; Objective(s)</w:t>
            </w:r>
          </w:p>
        </w:tc>
        <w:tc>
          <w:tcPr>
            <w:tcW w:w="851" w:type="pct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2B2EEE" w14:textId="77777777" w:rsidR="00055BEF" w:rsidRPr="00360B7A" w:rsidRDefault="00055BEF" w:rsidP="00A767BF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B69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The objective(s) is/are closely tied to appropriate standards and are specific, measurable and observable.</w:t>
            </w:r>
          </w:p>
        </w:tc>
        <w:tc>
          <w:tcPr>
            <w:tcW w:w="936" w:type="pct"/>
            <w:gridSpan w:val="2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AB42FF6" w14:textId="77777777" w:rsidR="00055BEF" w:rsidRPr="00360B7A" w:rsidRDefault="00055BEF" w:rsidP="00055BEF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The objective(s) is/are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tied to appropriate standards and are somewhat </w:t>
            </w:r>
            <w:r w:rsidRPr="00360B7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spec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ific, measurable and observable.</w:t>
            </w:r>
          </w:p>
        </w:tc>
        <w:tc>
          <w:tcPr>
            <w:tcW w:w="935" w:type="pct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A0BF7F" w14:textId="77777777" w:rsidR="00055BEF" w:rsidRPr="00360B7A" w:rsidRDefault="00055BEF" w:rsidP="002B5555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The objective(s) is/are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not closely tied to appropriate standards </w:t>
            </w:r>
            <w:r w:rsidR="002B55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or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are not </w:t>
            </w:r>
            <w:r w:rsidRPr="00360B7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spec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ific, measurable and observable.</w:t>
            </w:r>
          </w:p>
        </w:tc>
        <w:tc>
          <w:tcPr>
            <w:tcW w:w="1544" w:type="pct"/>
            <w:tcBorders>
              <w:left w:val="single" w:sz="6" w:space="0" w:color="999999"/>
              <w:bottom w:val="single" w:sz="6" w:space="0" w:color="BDBDBD"/>
              <w:right w:val="single" w:sz="6" w:space="0" w:color="BDBDBD"/>
            </w:tcBorders>
            <w:shd w:val="clear" w:color="auto" w:fill="FFFFFF"/>
          </w:tcPr>
          <w:p w14:paraId="6ADF176B" w14:textId="77777777" w:rsidR="00055BEF" w:rsidRPr="00360B7A" w:rsidRDefault="009D721E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Review inverse function; graph and write equations for quadratic, absolute vause and linear functions by finding the best point to graph using the vertex.</w:t>
            </w:r>
          </w:p>
        </w:tc>
      </w:tr>
      <w:tr w:rsidR="00055BEF" w:rsidRPr="00360B7A" w14:paraId="571BD07B" w14:textId="77777777" w:rsidTr="005B30DE">
        <w:tc>
          <w:tcPr>
            <w:tcW w:w="734" w:type="pct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58C9CB" w14:textId="77777777" w:rsidR="00055BEF" w:rsidRPr="00360B7A" w:rsidRDefault="00055BEF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Congruency</w:t>
            </w:r>
          </w:p>
        </w:tc>
        <w:tc>
          <w:tcPr>
            <w:tcW w:w="851" w:type="pct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74228F2" w14:textId="77777777" w:rsidR="00055BEF" w:rsidRPr="00055BEF" w:rsidRDefault="00055BEF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gramStart"/>
            <w:r w:rsidRPr="007B6941">
              <w:rPr>
                <w:rFonts w:ascii="Arial Narrow" w:hAnsi="Arial Narrow"/>
                <w:sz w:val="20"/>
                <w:highlight w:val="yellow"/>
              </w:rPr>
              <w:t>All of</w:t>
            </w:r>
            <w:proofErr w:type="gramEnd"/>
            <w:r w:rsidRPr="007B6941">
              <w:rPr>
                <w:rFonts w:ascii="Arial Narrow" w:hAnsi="Arial Narrow"/>
                <w:sz w:val="20"/>
                <w:highlight w:val="yellow"/>
              </w:rPr>
              <w:t xml:space="preserve"> the lesson components are highly congruent with the standard(s) &amp; objective(s).</w:t>
            </w:r>
          </w:p>
        </w:tc>
        <w:tc>
          <w:tcPr>
            <w:tcW w:w="936" w:type="pct"/>
            <w:gridSpan w:val="2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29883B" w14:textId="77777777" w:rsidR="00055BEF" w:rsidRPr="00055BEF" w:rsidRDefault="00055BEF" w:rsidP="00055BEF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5BEF">
              <w:rPr>
                <w:rFonts w:ascii="Arial Narrow" w:hAnsi="Arial Narrow"/>
                <w:sz w:val="20"/>
              </w:rPr>
              <w:t>Most of the lesson components are congruent with the standard(s) &amp; objective(s).</w:t>
            </w:r>
          </w:p>
        </w:tc>
        <w:tc>
          <w:tcPr>
            <w:tcW w:w="935" w:type="pct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45C21BE" w14:textId="77777777" w:rsidR="00055BEF" w:rsidRPr="00055BEF" w:rsidRDefault="00055BEF" w:rsidP="00055BEF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55BEF">
              <w:rPr>
                <w:rFonts w:ascii="Arial Narrow" w:hAnsi="Arial Narrow"/>
                <w:sz w:val="20"/>
              </w:rPr>
              <w:t>Few or none of the lesson components are congruent with the standard(s) &amp; objective(s).</w:t>
            </w:r>
          </w:p>
        </w:tc>
        <w:tc>
          <w:tcPr>
            <w:tcW w:w="1544" w:type="pct"/>
            <w:tcBorders>
              <w:left w:val="single" w:sz="6" w:space="0" w:color="999999"/>
              <w:bottom w:val="single" w:sz="6" w:space="0" w:color="BDBDBD"/>
              <w:right w:val="single" w:sz="6" w:space="0" w:color="BDBDBD"/>
            </w:tcBorders>
            <w:shd w:val="clear" w:color="auto" w:fill="FFFFFF"/>
          </w:tcPr>
          <w:p w14:paraId="4D87357D" w14:textId="77777777" w:rsidR="00055BEF" w:rsidRPr="00360B7A" w:rsidRDefault="007B6941" w:rsidP="009D721E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14744E" w:rsidRPr="00360B7A" w14:paraId="198F7152" w14:textId="77777777" w:rsidTr="005B30DE">
        <w:tc>
          <w:tcPr>
            <w:tcW w:w="734" w:type="pct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19D0E1" w14:textId="77777777" w:rsidR="0014744E" w:rsidRPr="00360B7A" w:rsidRDefault="0014744E" w:rsidP="00F90B0D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Sequencing</w:t>
            </w:r>
          </w:p>
          <w:p w14:paraId="366F2B8B" w14:textId="77777777" w:rsidR="0014744E" w:rsidRPr="00360B7A" w:rsidRDefault="0014744E" w:rsidP="00F90B0D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E64B3C" w14:textId="77777777" w:rsidR="0014744E" w:rsidRPr="00360B7A" w:rsidRDefault="0014744E" w:rsidP="00F90B0D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Breaks down complex tasks into appropriate increments and presents the material clearly and explicitly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 a logical sequence.</w:t>
            </w:r>
          </w:p>
        </w:tc>
        <w:tc>
          <w:tcPr>
            <w:tcW w:w="936" w:type="pct"/>
            <w:gridSpan w:val="2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AE13189" w14:textId="77777777" w:rsidR="0014744E" w:rsidRDefault="0014744E" w:rsidP="00F90B0D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B69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Breaks down complex tasks and presents the material in a somewhat logical sequence.</w:t>
            </w:r>
          </w:p>
          <w:p w14:paraId="0C362E76" w14:textId="77777777" w:rsidR="0014744E" w:rsidRPr="00360B7A" w:rsidRDefault="0014744E" w:rsidP="00F90B0D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A1289B" w14:textId="77777777" w:rsidR="0014744E" w:rsidRDefault="0014744E" w:rsidP="00F90B0D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Does not break</w:t>
            </w:r>
            <w:r w:rsidRPr="00360B7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down complex tasks </w:t>
            </w:r>
            <w:r w:rsidR="002B555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or present</w:t>
            </w:r>
            <w:r w:rsidRPr="00360B7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the material clearly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 a logical sequence.</w:t>
            </w:r>
          </w:p>
          <w:p w14:paraId="629F7D93" w14:textId="77777777" w:rsidR="0014744E" w:rsidRPr="00360B7A" w:rsidRDefault="0014744E" w:rsidP="00F90B0D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pct"/>
            <w:tcBorders>
              <w:left w:val="single" w:sz="6" w:space="0" w:color="999999"/>
              <w:bottom w:val="single" w:sz="6" w:space="0" w:color="BDBDBD"/>
              <w:right w:val="single" w:sz="6" w:space="0" w:color="BDBDBD"/>
            </w:tcBorders>
            <w:shd w:val="clear" w:color="auto" w:fill="FFFFFF"/>
          </w:tcPr>
          <w:p w14:paraId="1BA1643E" w14:textId="77777777" w:rsidR="0014744E" w:rsidRPr="00360B7A" w:rsidRDefault="00564D97" w:rsidP="009D721E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7B69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When breaking down complex tasks, give students think time to answer questions.  You broke down the </w:t>
            </w:r>
            <w:proofErr w:type="gramStart"/>
            <w:r w:rsidR="007B69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problem, but</w:t>
            </w:r>
            <w:proofErr w:type="gramEnd"/>
            <w:r w:rsidR="007B69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didn’t give students time to process the information.  Especially because this was a review.  </w:t>
            </w:r>
          </w:p>
        </w:tc>
      </w:tr>
      <w:tr w:rsidR="0014744E" w:rsidRPr="00360B7A" w14:paraId="0B42C1B7" w14:textId="77777777" w:rsidTr="005B30DE">
        <w:tc>
          <w:tcPr>
            <w:tcW w:w="734" w:type="pct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EFB259D" w14:textId="77777777" w:rsidR="0014744E" w:rsidRPr="00360B7A" w:rsidRDefault="0014744E" w:rsidP="003D43E1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Pacing</w:t>
            </w:r>
          </w:p>
        </w:tc>
        <w:tc>
          <w:tcPr>
            <w:tcW w:w="851" w:type="pct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DED52B" w14:textId="77777777" w:rsidR="0014744E" w:rsidRDefault="0014744E" w:rsidP="0014744E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The lesson is well 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paced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and</w:t>
            </w:r>
            <w:r w:rsidRPr="00360B7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transitions are effective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  <w:p w14:paraId="46A4CA5B" w14:textId="77777777" w:rsidR="00967C96" w:rsidRDefault="00967C96" w:rsidP="0014744E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14:paraId="3AF3E917" w14:textId="77777777" w:rsidR="00967C96" w:rsidRPr="00360B7A" w:rsidRDefault="00967C96" w:rsidP="0014744E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41DDA4" w14:textId="77777777" w:rsidR="0014744E" w:rsidRDefault="0014744E" w:rsidP="003D43E1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B69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 xml:space="preserve">The lesson is </w:t>
            </w:r>
            <w:proofErr w:type="gramStart"/>
            <w:r w:rsidRPr="007B69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fairly well</w:t>
            </w:r>
            <w:proofErr w:type="gramEnd"/>
            <w:r w:rsidRPr="007B69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 xml:space="preserve"> paced and employs some effective transitions.</w:t>
            </w:r>
          </w:p>
          <w:p w14:paraId="0BE09E98" w14:textId="77777777" w:rsidR="00564D97" w:rsidRPr="00360B7A" w:rsidRDefault="00564D97" w:rsidP="003D43E1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14:paraId="4330E1AB" w14:textId="77777777" w:rsidR="0014744E" w:rsidRPr="00360B7A" w:rsidRDefault="0014744E" w:rsidP="003D43E1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4E3CA8" w14:textId="77777777" w:rsidR="0014744E" w:rsidRPr="00360B7A" w:rsidRDefault="0014744E" w:rsidP="003D43E1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The lesson is not well 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paced</w:t>
            </w:r>
            <w:proofErr w:type="gramEnd"/>
            <w:r w:rsidRPr="00360B7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or transitions are ineffective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44" w:type="pct"/>
            <w:tcBorders>
              <w:left w:val="single" w:sz="6" w:space="0" w:color="999999"/>
              <w:bottom w:val="single" w:sz="6" w:space="0" w:color="BDBDBD"/>
              <w:right w:val="single" w:sz="6" w:space="0" w:color="BDBDBD"/>
            </w:tcBorders>
            <w:shd w:val="clear" w:color="auto" w:fill="FFFFFF"/>
          </w:tcPr>
          <w:p w14:paraId="6579C335" w14:textId="77777777" w:rsidR="0014744E" w:rsidRPr="00360B7A" w:rsidRDefault="0014744E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67C96" w:rsidRPr="00360B7A" w14:paraId="3B40CB18" w14:textId="77777777" w:rsidTr="005B30DE">
        <w:tc>
          <w:tcPr>
            <w:tcW w:w="734" w:type="pct"/>
            <w:tcBorders>
              <w:left w:val="single" w:sz="6" w:space="0" w:color="999999"/>
              <w:bottom w:val="single" w:sz="6" w:space="0" w:color="BDBDBD"/>
            </w:tcBorders>
            <w:shd w:val="clear" w:color="auto" w:fill="A6A6A6" w:themeFill="background1" w:themeFillShade="A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0E4DD1" w14:textId="77777777" w:rsidR="00967C96" w:rsidRPr="00360B7A" w:rsidRDefault="00967C96" w:rsidP="00E923B0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851" w:type="pct"/>
            <w:tcBorders>
              <w:left w:val="single" w:sz="6" w:space="0" w:color="999999"/>
              <w:bottom w:val="single" w:sz="6" w:space="0" w:color="BDBDBD"/>
            </w:tcBorders>
            <w:shd w:val="clear" w:color="auto" w:fill="7F7F7F" w:themeFill="text1" w:themeFillTint="8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CC1795" w14:textId="77777777" w:rsidR="00967C96" w:rsidRPr="00360B7A" w:rsidRDefault="00967C96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  <w:t xml:space="preserve">Exceptional </w:t>
            </w:r>
          </w:p>
          <w:p w14:paraId="46B15BA3" w14:textId="77777777" w:rsidR="00967C96" w:rsidRPr="00360B7A" w:rsidRDefault="00967C96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  <w:t>(5 points)</w:t>
            </w:r>
          </w:p>
        </w:tc>
        <w:tc>
          <w:tcPr>
            <w:tcW w:w="936" w:type="pct"/>
            <w:gridSpan w:val="2"/>
            <w:tcBorders>
              <w:left w:val="single" w:sz="6" w:space="0" w:color="999999"/>
              <w:bottom w:val="single" w:sz="6" w:space="0" w:color="BDBDBD"/>
            </w:tcBorders>
            <w:shd w:val="clear" w:color="auto" w:fill="7F7F7F" w:themeFill="text1" w:themeFillTint="8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155203" w14:textId="77777777" w:rsidR="00967C96" w:rsidRPr="00360B7A" w:rsidRDefault="00967C96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  <w:t>Acceptable</w:t>
            </w:r>
          </w:p>
          <w:p w14:paraId="55F7EFBE" w14:textId="77777777" w:rsidR="00967C96" w:rsidRPr="00360B7A" w:rsidRDefault="00967C96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(3.5 points)</w:t>
            </w:r>
          </w:p>
        </w:tc>
        <w:tc>
          <w:tcPr>
            <w:tcW w:w="935" w:type="pct"/>
            <w:tcBorders>
              <w:left w:val="single" w:sz="6" w:space="0" w:color="999999"/>
              <w:bottom w:val="single" w:sz="6" w:space="0" w:color="BDBDBD"/>
            </w:tcBorders>
            <w:shd w:val="clear" w:color="auto" w:fill="7F7F7F" w:themeFill="text1" w:themeFillTint="8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3B51DC6" w14:textId="77777777" w:rsidR="00967C96" w:rsidRPr="00360B7A" w:rsidRDefault="00967C96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  <w:t>Unacceptable</w:t>
            </w:r>
          </w:p>
          <w:p w14:paraId="7643EEEC" w14:textId="77777777" w:rsidR="00967C96" w:rsidRPr="00360B7A" w:rsidRDefault="00967C96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(0 points)</w:t>
            </w:r>
          </w:p>
        </w:tc>
        <w:tc>
          <w:tcPr>
            <w:tcW w:w="1544" w:type="pct"/>
            <w:tcBorders>
              <w:left w:val="single" w:sz="6" w:space="0" w:color="999999"/>
              <w:bottom w:val="single" w:sz="6" w:space="0" w:color="BDBDBD"/>
              <w:right w:val="single" w:sz="6" w:space="0" w:color="BDBDBD"/>
            </w:tcBorders>
            <w:shd w:val="clear" w:color="auto" w:fill="A6A6A6" w:themeFill="background1" w:themeFillShade="A6"/>
          </w:tcPr>
          <w:p w14:paraId="2731C434" w14:textId="77777777" w:rsidR="00967C96" w:rsidRPr="00360B7A" w:rsidRDefault="00967C96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967C96" w:rsidRPr="00360B7A" w14:paraId="5DFF5F35" w14:textId="77777777" w:rsidTr="005B30DE">
        <w:tc>
          <w:tcPr>
            <w:tcW w:w="2499" w:type="pct"/>
            <w:gridSpan w:val="3"/>
            <w:tcBorders>
              <w:top w:val="nil"/>
              <w:left w:val="single" w:sz="6" w:space="0" w:color="999999"/>
              <w:bottom w:val="single" w:sz="6" w:space="0" w:color="BDBDBD"/>
              <w:right w:val="nil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FBC2725" w14:textId="77777777" w:rsidR="00967C96" w:rsidRPr="00360B7A" w:rsidRDefault="00967C96" w:rsidP="00055BEF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Elements of Effective Instruction</w:t>
            </w:r>
          </w:p>
        </w:tc>
        <w:tc>
          <w:tcPr>
            <w:tcW w:w="957" w:type="pct"/>
            <w:gridSpan w:val="2"/>
            <w:tcBorders>
              <w:left w:val="nil"/>
              <w:bottom w:val="single" w:sz="6" w:space="0" w:color="BDBDBD"/>
              <w:right w:val="single" w:sz="6" w:space="0" w:color="BDBDBD"/>
            </w:tcBorders>
            <w:shd w:val="clear" w:color="auto" w:fill="F2F2F2" w:themeFill="background1" w:themeFillShade="F2"/>
          </w:tcPr>
          <w:p w14:paraId="30367E99" w14:textId="77777777" w:rsidR="00967C96" w:rsidRPr="00360B7A" w:rsidRDefault="00967C96" w:rsidP="00AC53F8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4" w:type="pct"/>
            <w:tcBorders>
              <w:left w:val="nil"/>
              <w:bottom w:val="single" w:sz="6" w:space="0" w:color="BDBDBD"/>
              <w:right w:val="single" w:sz="6" w:space="0" w:color="BDBDBD"/>
            </w:tcBorders>
            <w:shd w:val="clear" w:color="auto" w:fill="F2F2F2" w:themeFill="background1" w:themeFillShade="F2"/>
          </w:tcPr>
          <w:p w14:paraId="35A38A5A" w14:textId="77777777" w:rsidR="00967C96" w:rsidRPr="00360B7A" w:rsidRDefault="00967C96" w:rsidP="000738EF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Elements Total Points:</w:t>
            </w:r>
            <w:r w:rsidR="00F85C4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_</w:t>
            </w:r>
            <w:r w:rsidR="007B69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F85C4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_____ /25</w:t>
            </w:r>
          </w:p>
        </w:tc>
      </w:tr>
      <w:tr w:rsidR="00967C96" w:rsidRPr="00360B7A" w14:paraId="61109013" w14:textId="77777777" w:rsidTr="005B30DE">
        <w:tc>
          <w:tcPr>
            <w:tcW w:w="734" w:type="pct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F45D28" w14:textId="77777777" w:rsidR="00967C96" w:rsidRPr="00360B7A" w:rsidRDefault="00967C96" w:rsidP="00E923B0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Anticipatory Set</w:t>
            </w:r>
          </w:p>
          <w:p w14:paraId="41A68665" w14:textId="77777777" w:rsidR="00967C96" w:rsidRPr="00360B7A" w:rsidRDefault="00967C96" w:rsidP="00E923B0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pct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7EB9BE" w14:textId="77777777" w:rsidR="00967C96" w:rsidRPr="0014744E" w:rsidRDefault="00967C96" w:rsidP="0014744E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9D721E">
              <w:rPr>
                <w:rFonts w:ascii="Arial Narrow" w:hAnsi="Arial Narrow"/>
                <w:sz w:val="20"/>
              </w:rPr>
              <w:t>Creative, engaging, and highly effective at focusing the learners’ attention and tapping prior knowledge.  It requires active participation from learners and includes a clear statement of the learning objective.</w:t>
            </w:r>
          </w:p>
        </w:tc>
        <w:tc>
          <w:tcPr>
            <w:tcW w:w="936" w:type="pct"/>
            <w:gridSpan w:val="2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A87AD4" w14:textId="77777777" w:rsidR="00967C96" w:rsidRPr="0014744E" w:rsidRDefault="00967C96" w:rsidP="0014744E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B6941">
              <w:rPr>
                <w:rFonts w:ascii="Arial Narrow" w:hAnsi="Arial Narrow"/>
                <w:sz w:val="20"/>
                <w:highlight w:val="yellow"/>
              </w:rPr>
              <w:t>Effective at focusing the learners’ attention and tapping prior knowledge.  It requires participation from learners and includes a statement of the learning objective.</w:t>
            </w:r>
          </w:p>
        </w:tc>
        <w:tc>
          <w:tcPr>
            <w:tcW w:w="935" w:type="pct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7CD176" w14:textId="77777777" w:rsidR="00967C96" w:rsidRPr="00360B7A" w:rsidRDefault="00967C96" w:rsidP="002B5555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Not </w:t>
            </w:r>
            <w:r w:rsidRPr="0014744E">
              <w:rPr>
                <w:rFonts w:ascii="Arial Narrow" w:hAnsi="Arial Narrow"/>
                <w:sz w:val="20"/>
              </w:rPr>
              <w:t xml:space="preserve">effective at focusing the learners’ attention </w:t>
            </w:r>
            <w:r w:rsidR="002B5555">
              <w:rPr>
                <w:rFonts w:ascii="Arial Narrow" w:hAnsi="Arial Narrow"/>
                <w:sz w:val="20"/>
              </w:rPr>
              <w:t>or</w:t>
            </w:r>
            <w:r w:rsidRPr="0014744E">
              <w:rPr>
                <w:rFonts w:ascii="Arial Narrow" w:hAnsi="Arial Narrow"/>
                <w:sz w:val="20"/>
              </w:rPr>
              <w:t xml:space="preserve"> tapping prior knowledge.  It </w:t>
            </w:r>
            <w:r>
              <w:rPr>
                <w:rFonts w:ascii="Arial Narrow" w:hAnsi="Arial Narrow"/>
                <w:sz w:val="20"/>
              </w:rPr>
              <w:t>does not require</w:t>
            </w:r>
            <w:r w:rsidRPr="0014744E">
              <w:rPr>
                <w:rFonts w:ascii="Arial Narrow" w:hAnsi="Arial Narrow"/>
                <w:sz w:val="20"/>
              </w:rPr>
              <w:t xml:space="preserve"> participation from learners </w:t>
            </w:r>
            <w:r w:rsidR="002B5555">
              <w:rPr>
                <w:rFonts w:ascii="Arial Narrow" w:hAnsi="Arial Narrow"/>
                <w:sz w:val="20"/>
              </w:rPr>
              <w:t>or</w:t>
            </w:r>
            <w:r>
              <w:rPr>
                <w:rFonts w:ascii="Arial Narrow" w:hAnsi="Arial Narrow"/>
                <w:sz w:val="20"/>
              </w:rPr>
              <w:t xml:space="preserve"> it does not</w:t>
            </w:r>
            <w:r w:rsidRPr="0014744E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include </w:t>
            </w:r>
            <w:r w:rsidRPr="0014744E">
              <w:rPr>
                <w:rFonts w:ascii="Arial Narrow" w:hAnsi="Arial Narrow"/>
                <w:sz w:val="20"/>
              </w:rPr>
              <w:t>a statement of the learning objective.</w:t>
            </w:r>
          </w:p>
        </w:tc>
        <w:tc>
          <w:tcPr>
            <w:tcW w:w="1544" w:type="pct"/>
            <w:tcBorders>
              <w:left w:val="single" w:sz="6" w:space="0" w:color="999999"/>
              <w:bottom w:val="single" w:sz="6" w:space="0" w:color="BDBDBD"/>
              <w:right w:val="single" w:sz="6" w:space="0" w:color="BDBDBD"/>
            </w:tcBorders>
            <w:shd w:val="clear" w:color="auto" w:fill="FFFFFF"/>
          </w:tcPr>
          <w:p w14:paraId="357C696B" w14:textId="77777777" w:rsidR="009D721E" w:rsidRDefault="009D721E" w:rsidP="009D721E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Two part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bell work:</w:t>
            </w:r>
          </w:p>
          <w:p w14:paraId="00E507A4" w14:textId="77777777" w:rsidR="009D721E" w:rsidRDefault="009D721E" w:rsidP="009D721E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14:paraId="6D62C2EA" w14:textId="77777777" w:rsidR="009D721E" w:rsidRDefault="009D721E" w:rsidP="009D721E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1. Write equations in notebook</w:t>
            </w:r>
          </w:p>
          <w:p w14:paraId="00DC8EE3" w14:textId="77777777" w:rsidR="009D721E" w:rsidRDefault="009D721E" w:rsidP="009D721E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2. solve the following for X</w:t>
            </w:r>
          </w:p>
          <w:p w14:paraId="28624D7E" w14:textId="77777777" w:rsidR="009D721E" w:rsidRDefault="009D721E" w:rsidP="009D721E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14:paraId="5E43A900" w14:textId="77777777" w:rsidR="009D721E" w:rsidRDefault="009D721E" w:rsidP="009D721E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Teacher greeted students and reviewed equations for notes.</w:t>
            </w:r>
          </w:p>
          <w:p w14:paraId="64B73C41" w14:textId="77777777" w:rsidR="009D721E" w:rsidRDefault="009D721E" w:rsidP="009D721E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14:paraId="648F6446" w14:textId="77777777" w:rsidR="009D721E" w:rsidRDefault="009D721E" w:rsidP="009D721E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Teacher circulted the room checking work as students wrote in their note book.</w:t>
            </w:r>
          </w:p>
          <w:p w14:paraId="6C06C963" w14:textId="77777777" w:rsidR="00A9010C" w:rsidRDefault="00A9010C" w:rsidP="009D721E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14:paraId="5B68D3BF" w14:textId="77777777" w:rsidR="00A9010C" w:rsidRDefault="00A9010C" w:rsidP="009D721E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Let students who were tardy in and said, “Don’t be tardy.”  </w:t>
            </w:r>
          </w:p>
          <w:p w14:paraId="5F903F18" w14:textId="77777777" w:rsidR="00A9010C" w:rsidRDefault="00A9010C" w:rsidP="009D721E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14:paraId="3BD16D76" w14:textId="77777777" w:rsidR="00A9010C" w:rsidRDefault="00A9010C" w:rsidP="009D721E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Solving Bell work.  Why are you solving the problem for them? Ask a student to write the answer on the smartboard.  </w:t>
            </w:r>
          </w:p>
          <w:p w14:paraId="6C61175D" w14:textId="77777777" w:rsidR="00A9010C" w:rsidRDefault="00A9010C" w:rsidP="009D721E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14:paraId="63CA4045" w14:textId="77777777" w:rsidR="00A9010C" w:rsidRPr="00360B7A" w:rsidRDefault="00A9010C" w:rsidP="009D721E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Remember there are always two solutions to absolute value problems.  Not all students are audio learners, it helps if they can also see it.  </w:t>
            </w:r>
          </w:p>
        </w:tc>
      </w:tr>
      <w:tr w:rsidR="00967C96" w:rsidRPr="00360B7A" w14:paraId="799C5ECD" w14:textId="77777777" w:rsidTr="005B30DE">
        <w:tc>
          <w:tcPr>
            <w:tcW w:w="734" w:type="pct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741027" w14:textId="77777777" w:rsidR="00967C96" w:rsidRPr="00360B7A" w:rsidRDefault="00967C96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Modeling </w:t>
            </w:r>
          </w:p>
          <w:p w14:paraId="269C8D8C" w14:textId="77777777" w:rsidR="00967C96" w:rsidRPr="00360B7A" w:rsidRDefault="00967C96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EF047B" w14:textId="77777777" w:rsidR="00967C96" w:rsidRPr="00360B7A" w:rsidRDefault="00967C96" w:rsidP="00615407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9D721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Teacher clearly and explicitly models expected learning </w:t>
            </w:r>
            <w:r w:rsidRPr="009D721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outcomes for the learners.</w:t>
            </w:r>
          </w:p>
        </w:tc>
        <w:tc>
          <w:tcPr>
            <w:tcW w:w="936" w:type="pct"/>
            <w:gridSpan w:val="2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28BCD9C" w14:textId="77777777" w:rsidR="00967C96" w:rsidRPr="00360B7A" w:rsidRDefault="00967C96" w:rsidP="00615407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B69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lastRenderedPageBreak/>
              <w:t>Teacher models some expected learning outcomes for the learners.</w:t>
            </w:r>
          </w:p>
        </w:tc>
        <w:tc>
          <w:tcPr>
            <w:tcW w:w="935" w:type="pct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5B94DE" w14:textId="77777777" w:rsidR="00967C96" w:rsidRPr="00360B7A" w:rsidRDefault="00967C96" w:rsidP="00615407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Teacher does not model</w:t>
            </w:r>
            <w:r w:rsidRPr="00360B7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expected learning outcomes</w:t>
            </w:r>
            <w:r w:rsidRPr="00360B7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for the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learners.</w:t>
            </w:r>
          </w:p>
        </w:tc>
        <w:tc>
          <w:tcPr>
            <w:tcW w:w="1544" w:type="pct"/>
            <w:tcBorders>
              <w:left w:val="single" w:sz="6" w:space="0" w:color="999999"/>
              <w:bottom w:val="single" w:sz="6" w:space="0" w:color="BDBDBD"/>
              <w:right w:val="single" w:sz="6" w:space="0" w:color="BDBDBD"/>
            </w:tcBorders>
            <w:shd w:val="clear" w:color="auto" w:fill="FFFFFF"/>
          </w:tcPr>
          <w:p w14:paraId="0C6ACF29" w14:textId="77777777" w:rsidR="00394E69" w:rsidRDefault="00A9010C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What do we do to find the inverse?  </w:t>
            </w:r>
          </w:p>
          <w:p w14:paraId="789A0872" w14:textId="77777777" w:rsidR="00A9010C" w:rsidRDefault="00A9010C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Student wants to know if this is a review. Your objective says today is a review day, say Yes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and why.  Students need to know why they are doing an activity.  They are more likely to committee to the learning if they know the purpose of the lesson.</w:t>
            </w:r>
          </w:p>
          <w:p w14:paraId="4842F23A" w14:textId="77777777" w:rsidR="00A9010C" w:rsidRDefault="00A9010C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14:paraId="4B537BCD" w14:textId="77777777" w:rsidR="00A9010C" w:rsidRDefault="00A9010C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Modeling can be “teacher does” or “We do 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together”  Since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this is a review, consider, the We do together” when reviewing. </w:t>
            </w:r>
          </w:p>
          <w:p w14:paraId="5CC1546B" w14:textId="77777777" w:rsidR="00A9010C" w:rsidRDefault="00A9010C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14:paraId="7FD06AC1" w14:textId="77777777" w:rsidR="00A9010C" w:rsidRPr="00360B7A" w:rsidRDefault="00A9010C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“Everyone get that?” How do you know the anwer is 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yes.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</w:t>
            </w:r>
            <w:r w:rsidR="007B69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Allow studnets processing/think time.  You asked the </w:t>
            </w:r>
            <w:proofErr w:type="gramStart"/>
            <w:r w:rsidR="007B69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question, but</w:t>
            </w:r>
            <w:proofErr w:type="gramEnd"/>
            <w:r w:rsidR="007B69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did wait for a sufficient number of students to answer. </w:t>
            </w:r>
          </w:p>
        </w:tc>
      </w:tr>
      <w:tr w:rsidR="00967C96" w:rsidRPr="00360B7A" w14:paraId="3BC31238" w14:textId="77777777" w:rsidTr="005B30DE">
        <w:tc>
          <w:tcPr>
            <w:tcW w:w="734" w:type="pct"/>
            <w:tcBorders>
              <w:left w:val="single" w:sz="6" w:space="0" w:color="999999"/>
              <w:bottom w:val="single" w:sz="4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EEDE5DD" w14:textId="77777777" w:rsidR="00967C96" w:rsidRPr="00360B7A" w:rsidRDefault="00967C96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lastRenderedPageBreak/>
              <w:t>Guided Practive</w:t>
            </w:r>
          </w:p>
          <w:p w14:paraId="0798582F" w14:textId="77777777" w:rsidR="00967C96" w:rsidRPr="00360B7A" w:rsidRDefault="00967C96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left w:val="single" w:sz="6" w:space="0" w:color="999999"/>
              <w:bottom w:val="single" w:sz="4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7BB127" w14:textId="77777777" w:rsidR="00967C96" w:rsidRPr="00360B7A" w:rsidRDefault="00967C96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9D721E">
              <w:rPr>
                <w:rFonts w:ascii="Arial Narrow" w:hAnsi="Arial Narrow"/>
                <w:sz w:val="20"/>
              </w:rPr>
              <w:t>Clear, concrete, effective strategies provide opportunities for all learners to demonstrate understanding with support from the teacher.</w:t>
            </w:r>
          </w:p>
        </w:tc>
        <w:tc>
          <w:tcPr>
            <w:tcW w:w="936" w:type="pct"/>
            <w:gridSpan w:val="2"/>
            <w:tcBorders>
              <w:left w:val="single" w:sz="6" w:space="0" w:color="999999"/>
              <w:bottom w:val="single" w:sz="4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481A34" w14:textId="77777777" w:rsidR="00967C96" w:rsidRPr="00360B7A" w:rsidRDefault="00967C96" w:rsidP="00967C96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B6941">
              <w:rPr>
                <w:rFonts w:ascii="Arial Narrow" w:hAnsi="Arial Narrow"/>
                <w:sz w:val="20"/>
                <w:highlight w:val="yellow"/>
              </w:rPr>
              <w:t>Effective strategies provide opportunities for most learners to demonstrate understanding with support from the teacher.</w:t>
            </w:r>
            <w:r w:rsidR="007B6941">
              <w:rPr>
                <w:rFonts w:ascii="Arial Narrow" w:hAnsi="Arial Narrow"/>
                <w:sz w:val="20"/>
              </w:rPr>
              <w:t xml:space="preserve"> 4</w:t>
            </w:r>
          </w:p>
        </w:tc>
        <w:tc>
          <w:tcPr>
            <w:tcW w:w="935" w:type="pct"/>
            <w:tcBorders>
              <w:left w:val="single" w:sz="6" w:space="0" w:color="999999"/>
              <w:bottom w:val="single" w:sz="4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22329A" w14:textId="77777777" w:rsidR="00967C96" w:rsidRPr="00360B7A" w:rsidRDefault="00967C96" w:rsidP="00967C96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Ineffective</w:t>
            </w:r>
            <w:r w:rsidRPr="00967C96">
              <w:rPr>
                <w:rFonts w:ascii="Arial Narrow" w:hAnsi="Arial Narrow"/>
                <w:sz w:val="20"/>
              </w:rPr>
              <w:t xml:space="preserve"> strategies provide </w:t>
            </w:r>
            <w:r>
              <w:rPr>
                <w:rFonts w:ascii="Arial Narrow" w:hAnsi="Arial Narrow"/>
                <w:sz w:val="20"/>
              </w:rPr>
              <w:t xml:space="preserve">few </w:t>
            </w:r>
            <w:r w:rsidRPr="00967C96">
              <w:rPr>
                <w:rFonts w:ascii="Arial Narrow" w:hAnsi="Arial Narrow"/>
                <w:sz w:val="20"/>
              </w:rPr>
              <w:t>opportunities for learners to demonstrate understanding with support from the teacher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544" w:type="pct"/>
            <w:tcBorders>
              <w:top w:val="single" w:sz="6" w:space="0" w:color="BDBDBD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05FC2593" w14:textId="77777777" w:rsidR="005812D5" w:rsidRDefault="00A9010C" w:rsidP="00967C96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Class discussion: How do you graph equations for quadratic, absolute value and linear functionis? Answer on board.</w:t>
            </w:r>
          </w:p>
          <w:p w14:paraId="353A33E5" w14:textId="77777777" w:rsidR="00B1375A" w:rsidRDefault="00B1375A" w:rsidP="00967C96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14:paraId="14E5BA93" w14:textId="77777777" w:rsidR="00B1375A" w:rsidRDefault="00B1375A" w:rsidP="00967C96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Discuss with elbow partner</w:t>
            </w:r>
          </w:p>
          <w:p w14:paraId="4C335FD6" w14:textId="77777777" w:rsidR="00B1375A" w:rsidRDefault="00B1375A" w:rsidP="00967C96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Then write answer in your notebook. </w:t>
            </w:r>
          </w:p>
          <w:p w14:paraId="69F064B0" w14:textId="77777777" w:rsidR="00AD39D4" w:rsidRDefault="00AD39D4" w:rsidP="00967C96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14:paraId="4653ACDF" w14:textId="77777777" w:rsidR="00AD39D4" w:rsidRDefault="00AD39D4" w:rsidP="00967C96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Goes around and checks notebooks.  </w:t>
            </w:r>
          </w:p>
          <w:p w14:paraId="131BC74C" w14:textId="77777777" w:rsidR="00AD39D4" w:rsidRDefault="00AD39D4" w:rsidP="00967C96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Answer is on the next slide on the smartboarrd. </w:t>
            </w:r>
          </w:p>
          <w:p w14:paraId="2BB971BF" w14:textId="77777777" w:rsidR="00AD39D4" w:rsidRDefault="00AD39D4" w:rsidP="00967C96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14:paraId="044D7CA4" w14:textId="77777777" w:rsidR="00AD39D4" w:rsidRDefault="00AD39D4" w:rsidP="00967C96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Consider: Ask student to write answer on board then compare what s/he wrote to what you have on the smartboard.</w:t>
            </w:r>
          </w:p>
          <w:p w14:paraId="2BB3414C" w14:textId="77777777" w:rsidR="00AD39D4" w:rsidRDefault="00AD39D4" w:rsidP="00967C96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14:paraId="16DCD069" w14:textId="77777777" w:rsidR="00AD39D4" w:rsidRDefault="00AD39D4" w:rsidP="00967C96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As you are going through the problems, you are giving the students the answer.  </w:t>
            </w:r>
          </w:p>
          <w:p w14:paraId="303410C8" w14:textId="77777777" w:rsidR="00AD39D4" w:rsidRDefault="00AD39D4" w:rsidP="00967C96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14:paraId="58748AD1" w14:textId="77777777" w:rsidR="00AD39D4" w:rsidRDefault="00AD39D4" w:rsidP="00967C96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If X is one what is Y?  You said 2 before a student has a chance to procress the question.  Wait time.  Let them figure it out.  </w:t>
            </w:r>
          </w:p>
          <w:p w14:paraId="09FE5CAE" w14:textId="77777777" w:rsidR="0047184F" w:rsidRDefault="0047184F" w:rsidP="00967C96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14:paraId="7E363023" w14:textId="77777777" w:rsidR="0047184F" w:rsidRDefault="0047184F" w:rsidP="00967C96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If you know the vertex, what is the equation?  This time we are going to go from the vertex to the equation.  </w:t>
            </w:r>
          </w:p>
          <w:p w14:paraId="7FE1A001" w14:textId="77777777" w:rsidR="0047184F" w:rsidRDefault="0047184F" w:rsidP="00967C96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14:paraId="0DC438C8" w14:textId="77777777" w:rsidR="0047184F" w:rsidRPr="00360B7A" w:rsidRDefault="0047184F" w:rsidP="00967C96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Do you agree or disagree with the person next to you?  How do you know you know 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this?—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do they write that in their notebook? </w:t>
            </w:r>
          </w:p>
        </w:tc>
      </w:tr>
      <w:tr w:rsidR="00967C96" w:rsidRPr="00360B7A" w14:paraId="0A119561" w14:textId="77777777" w:rsidTr="005B30DE">
        <w:tc>
          <w:tcPr>
            <w:tcW w:w="734" w:type="pct"/>
            <w:tcBorders>
              <w:left w:val="single" w:sz="6" w:space="0" w:color="999999"/>
              <w:bottom w:val="single" w:sz="4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9EC5B6" w14:textId="77777777" w:rsidR="00967C96" w:rsidRPr="00360B7A" w:rsidRDefault="00967C96" w:rsidP="00E923B0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Closure</w:t>
            </w:r>
          </w:p>
        </w:tc>
        <w:tc>
          <w:tcPr>
            <w:tcW w:w="851" w:type="pct"/>
            <w:tcBorders>
              <w:left w:val="single" w:sz="6" w:space="0" w:color="999999"/>
              <w:bottom w:val="single" w:sz="4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13A903" w14:textId="77777777" w:rsidR="00967C96" w:rsidRPr="00F85C45" w:rsidRDefault="00F85C45" w:rsidP="00E923B0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85C45">
              <w:rPr>
                <w:rFonts w:ascii="Arial Narrow" w:hAnsi="Arial Narrow"/>
                <w:sz w:val="20"/>
              </w:rPr>
              <w:t>Concise closure</w:t>
            </w:r>
            <w:r w:rsidR="00560CC3">
              <w:rPr>
                <w:rFonts w:ascii="Arial Narrow" w:hAnsi="Arial Narrow"/>
                <w:sz w:val="20"/>
              </w:rPr>
              <w:t xml:space="preserve"> is provided</w:t>
            </w:r>
            <w:r w:rsidRPr="00F85C45">
              <w:rPr>
                <w:rFonts w:ascii="Arial Narrow" w:hAnsi="Arial Narrow"/>
                <w:sz w:val="20"/>
              </w:rPr>
              <w:t xml:space="preserve"> that requires active participation from learners and effectively reinforces the learning objective(s).</w:t>
            </w:r>
          </w:p>
        </w:tc>
        <w:tc>
          <w:tcPr>
            <w:tcW w:w="936" w:type="pct"/>
            <w:gridSpan w:val="2"/>
            <w:tcBorders>
              <w:left w:val="single" w:sz="6" w:space="0" w:color="999999"/>
              <w:bottom w:val="single" w:sz="4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47C662" w14:textId="77777777" w:rsidR="00967C96" w:rsidRPr="00F85C45" w:rsidRDefault="00F85C45" w:rsidP="00E923B0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B6941">
              <w:rPr>
                <w:rFonts w:ascii="Arial Narrow" w:hAnsi="Arial Narrow"/>
                <w:sz w:val="20"/>
                <w:highlight w:val="yellow"/>
              </w:rPr>
              <w:t>Closure is provided that requires some participation from learners and reinforces the learning objective(s).</w:t>
            </w:r>
          </w:p>
          <w:p w14:paraId="049285D5" w14:textId="77777777" w:rsidR="00967C96" w:rsidRPr="00F85C45" w:rsidRDefault="00967C96" w:rsidP="00E923B0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14:paraId="0424E2E5" w14:textId="77777777" w:rsidR="00967C96" w:rsidRPr="00F85C45" w:rsidRDefault="00967C96" w:rsidP="00E923B0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tcBorders>
              <w:left w:val="single" w:sz="6" w:space="0" w:color="999999"/>
              <w:bottom w:val="single" w:sz="4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212C9B" w14:textId="77777777" w:rsidR="00967C96" w:rsidRPr="00F85C45" w:rsidRDefault="00F85C45" w:rsidP="00F85C45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85C45">
              <w:rPr>
                <w:rFonts w:ascii="Arial Narrow" w:hAnsi="Arial Narrow"/>
                <w:sz w:val="20"/>
              </w:rPr>
              <w:t>Inadequate or missing closure.</w:t>
            </w:r>
          </w:p>
        </w:tc>
        <w:tc>
          <w:tcPr>
            <w:tcW w:w="1544" w:type="pct"/>
            <w:tcBorders>
              <w:top w:val="single" w:sz="6" w:space="0" w:color="BDBDBD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11B8FFBE" w14:textId="77777777" w:rsidR="00967C96" w:rsidRDefault="00193652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Collect homework</w:t>
            </w:r>
          </w:p>
          <w:p w14:paraId="0137CFCE" w14:textId="77777777" w:rsidR="00193652" w:rsidRDefault="00193652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New Homework</w:t>
            </w:r>
          </w:p>
          <w:p w14:paraId="552BB2A7" w14:textId="77777777" w:rsidR="00193652" w:rsidRDefault="00193652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14:paraId="08719FF1" w14:textId="77777777" w:rsidR="00193652" w:rsidRPr="00360B7A" w:rsidRDefault="00193652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What are the steps to each solution.  Write them out. </w:t>
            </w:r>
          </w:p>
        </w:tc>
      </w:tr>
      <w:tr w:rsidR="00967C96" w:rsidRPr="00360B7A" w14:paraId="1DF5ED31" w14:textId="77777777" w:rsidTr="005B30DE">
        <w:tc>
          <w:tcPr>
            <w:tcW w:w="734" w:type="pct"/>
            <w:tcBorders>
              <w:top w:val="single" w:sz="4" w:space="0" w:color="auto"/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9C5FE3" w14:textId="77777777" w:rsidR="00967C96" w:rsidRPr="00360B7A" w:rsidRDefault="00967C96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Independent Practice</w:t>
            </w:r>
          </w:p>
          <w:p w14:paraId="0D176368" w14:textId="77777777" w:rsidR="00967C96" w:rsidRPr="00360B7A" w:rsidRDefault="00967C96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4D3B63" w14:textId="77777777" w:rsidR="00967C96" w:rsidRPr="00F85C45" w:rsidRDefault="00F85C45" w:rsidP="00F85C45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9D721E">
              <w:rPr>
                <w:rFonts w:ascii="Arial Narrow" w:hAnsi="Arial Narrow" w:cs="Arial"/>
                <w:sz w:val="20"/>
                <w:szCs w:val="16"/>
              </w:rPr>
              <w:t xml:space="preserve">Instructions are extremely clear and anticipate difficulties.  Tasks ensure that all learners possess the </w:t>
            </w:r>
            <w:r w:rsidRPr="009D721E">
              <w:rPr>
                <w:rFonts w:ascii="Arial Narrow" w:hAnsi="Arial Narrow" w:cs="Arial"/>
                <w:sz w:val="20"/>
                <w:szCs w:val="16"/>
              </w:rPr>
              <w:lastRenderedPageBreak/>
              <w:t>requisite knowledge and skills to succeed.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EC1E0F" w14:textId="77777777" w:rsidR="00967C96" w:rsidRPr="00360B7A" w:rsidRDefault="00F85C45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B6941">
              <w:rPr>
                <w:rFonts w:ascii="Arial Narrow" w:hAnsi="Arial Narrow" w:cs="Arial"/>
                <w:sz w:val="20"/>
                <w:szCs w:val="16"/>
                <w:highlight w:val="yellow"/>
              </w:rPr>
              <w:lastRenderedPageBreak/>
              <w:t xml:space="preserve">Instructions are somewhat clear and may anticipate difficulties.  Tasks ensure that most learners possess the requisite knowledge </w:t>
            </w:r>
            <w:r w:rsidRPr="007B6941">
              <w:rPr>
                <w:rFonts w:ascii="Arial Narrow" w:hAnsi="Arial Narrow" w:cs="Arial"/>
                <w:sz w:val="20"/>
                <w:szCs w:val="16"/>
                <w:highlight w:val="yellow"/>
              </w:rPr>
              <w:lastRenderedPageBreak/>
              <w:t>and skills to succeed.</w:t>
            </w:r>
          </w:p>
          <w:p w14:paraId="1349D7CE" w14:textId="77777777" w:rsidR="00967C96" w:rsidRPr="00360B7A" w:rsidRDefault="00967C96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2E8AFB6" w14:textId="77777777" w:rsidR="00967C96" w:rsidRPr="00360B7A" w:rsidRDefault="00F85C45" w:rsidP="002B5555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85C45">
              <w:rPr>
                <w:rFonts w:ascii="Arial Narrow" w:hAnsi="Arial Narrow" w:cs="Arial"/>
                <w:sz w:val="20"/>
                <w:szCs w:val="16"/>
              </w:rPr>
              <w:lastRenderedPageBreak/>
              <w:t xml:space="preserve">Instructions are </w:t>
            </w:r>
            <w:r>
              <w:rPr>
                <w:rFonts w:ascii="Arial Narrow" w:hAnsi="Arial Narrow" w:cs="Arial"/>
                <w:sz w:val="20"/>
                <w:szCs w:val="16"/>
              </w:rPr>
              <w:t>un</w:t>
            </w:r>
            <w:r w:rsidRPr="00F85C45">
              <w:rPr>
                <w:rFonts w:ascii="Arial Narrow" w:hAnsi="Arial Narrow" w:cs="Arial"/>
                <w:sz w:val="20"/>
                <w:szCs w:val="16"/>
              </w:rPr>
              <w:t xml:space="preserve">clear </w:t>
            </w:r>
            <w:r w:rsidR="002B5555">
              <w:rPr>
                <w:rFonts w:ascii="Arial Narrow" w:hAnsi="Arial Narrow" w:cs="Arial"/>
                <w:sz w:val="20"/>
                <w:szCs w:val="16"/>
              </w:rPr>
              <w:t>or</w:t>
            </w:r>
            <w:r w:rsidRPr="00F85C45">
              <w:rPr>
                <w:rFonts w:ascii="Arial Narrow" w:hAnsi="Arial Narrow" w:cs="Arial"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16"/>
              </w:rPr>
              <w:t xml:space="preserve">do not </w:t>
            </w:r>
            <w:r w:rsidRPr="00F85C45">
              <w:rPr>
                <w:rFonts w:ascii="Arial Narrow" w:hAnsi="Arial Narrow" w:cs="Arial"/>
                <w:sz w:val="20"/>
                <w:szCs w:val="16"/>
              </w:rPr>
              <w:t>anticipate difficulties.  Tasks</w:t>
            </w:r>
            <w:r>
              <w:rPr>
                <w:rFonts w:ascii="Arial Narrow" w:hAnsi="Arial Narrow" w:cs="Arial"/>
                <w:sz w:val="20"/>
                <w:szCs w:val="16"/>
              </w:rPr>
              <w:t xml:space="preserve"> do not</w:t>
            </w:r>
            <w:r w:rsidRPr="00F85C45">
              <w:rPr>
                <w:rFonts w:ascii="Arial Narrow" w:hAnsi="Arial Narrow" w:cs="Arial"/>
                <w:sz w:val="20"/>
                <w:szCs w:val="16"/>
              </w:rPr>
              <w:t xml:space="preserve"> ensure that </w:t>
            </w:r>
            <w:r>
              <w:rPr>
                <w:rFonts w:ascii="Arial Narrow" w:hAnsi="Arial Narrow" w:cs="Arial"/>
                <w:sz w:val="20"/>
                <w:szCs w:val="16"/>
              </w:rPr>
              <w:t>learners</w:t>
            </w:r>
            <w:r w:rsidRPr="00F85C45">
              <w:rPr>
                <w:rFonts w:ascii="Arial Narrow" w:hAnsi="Arial Narrow" w:cs="Arial"/>
                <w:sz w:val="20"/>
                <w:szCs w:val="16"/>
              </w:rPr>
              <w:t xml:space="preserve"> possess the requisite </w:t>
            </w:r>
            <w:r w:rsidRPr="00F85C45">
              <w:rPr>
                <w:rFonts w:ascii="Arial Narrow" w:hAnsi="Arial Narrow" w:cs="Arial"/>
                <w:sz w:val="20"/>
                <w:szCs w:val="16"/>
              </w:rPr>
              <w:lastRenderedPageBreak/>
              <w:t>knowledge and skills to succeed.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6" w:space="0" w:color="999999"/>
              <w:bottom w:val="single" w:sz="6" w:space="0" w:color="BDBDBD"/>
              <w:right w:val="single" w:sz="4" w:space="0" w:color="999999"/>
            </w:tcBorders>
            <w:shd w:val="clear" w:color="auto" w:fill="FFFFFF"/>
          </w:tcPr>
          <w:p w14:paraId="03A9A39A" w14:textId="77777777" w:rsidR="005812D5" w:rsidRPr="00360B7A" w:rsidRDefault="00564D97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r w:rsidR="001936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Homework assigned: complete old exam</w:t>
            </w:r>
          </w:p>
        </w:tc>
      </w:tr>
      <w:tr w:rsidR="00F85C45" w:rsidRPr="00360B7A" w14:paraId="6D8ABA38" w14:textId="77777777" w:rsidTr="005B30DE">
        <w:tc>
          <w:tcPr>
            <w:tcW w:w="734" w:type="pct"/>
            <w:tcBorders>
              <w:left w:val="single" w:sz="6" w:space="0" w:color="999999"/>
              <w:bottom w:val="single" w:sz="4" w:space="0" w:color="999999"/>
            </w:tcBorders>
            <w:shd w:val="clear" w:color="auto" w:fill="A6A6A6" w:themeFill="background1" w:themeFillShade="A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E9924A6" w14:textId="77777777" w:rsidR="00F85C45" w:rsidRPr="00360B7A" w:rsidRDefault="00F85C45" w:rsidP="00E923B0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851" w:type="pct"/>
            <w:tcBorders>
              <w:left w:val="single" w:sz="6" w:space="0" w:color="999999"/>
              <w:bottom w:val="single" w:sz="4" w:space="0" w:color="999999"/>
            </w:tcBorders>
            <w:shd w:val="clear" w:color="auto" w:fill="7F7F7F" w:themeFill="text1" w:themeFillTint="8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1FE8D1" w14:textId="77777777" w:rsidR="00F85C45" w:rsidRPr="00360B7A" w:rsidRDefault="00F85C45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  <w:t xml:space="preserve">Exceptional </w:t>
            </w:r>
          </w:p>
          <w:p w14:paraId="67338525" w14:textId="77777777" w:rsidR="00F85C45" w:rsidRPr="00360B7A" w:rsidRDefault="00F85C45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  <w:t>(5 points)</w:t>
            </w:r>
          </w:p>
        </w:tc>
        <w:tc>
          <w:tcPr>
            <w:tcW w:w="936" w:type="pct"/>
            <w:gridSpan w:val="2"/>
            <w:tcBorders>
              <w:left w:val="single" w:sz="6" w:space="0" w:color="999999"/>
              <w:bottom w:val="single" w:sz="4" w:space="0" w:color="999999"/>
            </w:tcBorders>
            <w:shd w:val="clear" w:color="auto" w:fill="7F7F7F" w:themeFill="text1" w:themeFillTint="8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87D9DF" w14:textId="77777777" w:rsidR="00F85C45" w:rsidRPr="00360B7A" w:rsidRDefault="00F85C45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  <w:t>Acceptable</w:t>
            </w:r>
          </w:p>
          <w:p w14:paraId="7CBE1C65" w14:textId="77777777" w:rsidR="00F85C45" w:rsidRPr="00360B7A" w:rsidRDefault="00F85C45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(3.5 points)</w:t>
            </w:r>
          </w:p>
        </w:tc>
        <w:tc>
          <w:tcPr>
            <w:tcW w:w="935" w:type="pct"/>
            <w:tcBorders>
              <w:left w:val="single" w:sz="6" w:space="0" w:color="999999"/>
              <w:bottom w:val="single" w:sz="4" w:space="0" w:color="999999"/>
            </w:tcBorders>
            <w:shd w:val="clear" w:color="auto" w:fill="7F7F7F" w:themeFill="text1" w:themeFillTint="8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544D79" w14:textId="77777777" w:rsidR="00F85C45" w:rsidRPr="00360B7A" w:rsidRDefault="00F85C45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  <w:t>Unacceptable</w:t>
            </w:r>
          </w:p>
          <w:p w14:paraId="512CDB52" w14:textId="77777777" w:rsidR="00F85C45" w:rsidRPr="00360B7A" w:rsidRDefault="00F85C45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(0 points)</w:t>
            </w:r>
          </w:p>
        </w:tc>
        <w:tc>
          <w:tcPr>
            <w:tcW w:w="1544" w:type="pct"/>
            <w:tcBorders>
              <w:top w:val="single" w:sz="6" w:space="0" w:color="BDBDBD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</w:tcPr>
          <w:p w14:paraId="40E6B3C1" w14:textId="77777777" w:rsidR="00F85C45" w:rsidRPr="00360B7A" w:rsidRDefault="00F85C45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731B63" w:rsidRPr="00360B7A" w14:paraId="668C5B85" w14:textId="77777777" w:rsidTr="005B30DE">
        <w:tc>
          <w:tcPr>
            <w:tcW w:w="2499" w:type="pct"/>
            <w:gridSpan w:val="3"/>
            <w:tcBorders>
              <w:top w:val="nil"/>
              <w:left w:val="single" w:sz="6" w:space="0" w:color="999999"/>
              <w:bottom w:val="single" w:sz="6" w:space="0" w:color="BDBDBD"/>
              <w:right w:val="nil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E16DEA4" w14:textId="77777777" w:rsidR="00731B63" w:rsidRPr="00360B7A" w:rsidRDefault="00731B63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Responsive</w:t>
            </w:r>
            <w:r w:rsidRPr="00360B7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Instruction</w:t>
            </w:r>
          </w:p>
        </w:tc>
        <w:tc>
          <w:tcPr>
            <w:tcW w:w="957" w:type="pct"/>
            <w:gridSpan w:val="2"/>
            <w:tcBorders>
              <w:left w:val="nil"/>
              <w:bottom w:val="single" w:sz="6" w:space="0" w:color="BDBDBD"/>
              <w:right w:val="single" w:sz="4" w:space="0" w:color="999999"/>
            </w:tcBorders>
            <w:shd w:val="clear" w:color="auto" w:fill="F2F2F2" w:themeFill="background1" w:themeFillShade="F2"/>
          </w:tcPr>
          <w:p w14:paraId="4E6833C9" w14:textId="77777777" w:rsidR="00731B63" w:rsidRPr="00360B7A" w:rsidRDefault="00731B63" w:rsidP="00AC53F8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4" w:type="pct"/>
            <w:tcBorders>
              <w:left w:val="nil"/>
              <w:bottom w:val="single" w:sz="6" w:space="0" w:color="BDBDBD"/>
              <w:right w:val="single" w:sz="4" w:space="0" w:color="999999"/>
            </w:tcBorders>
            <w:shd w:val="clear" w:color="auto" w:fill="F2F2F2" w:themeFill="background1" w:themeFillShade="F2"/>
          </w:tcPr>
          <w:p w14:paraId="0E9789C1" w14:textId="77777777" w:rsidR="00731B63" w:rsidRPr="00360B7A" w:rsidRDefault="00731B63" w:rsidP="000738EF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Responsive Instruction Points: __</w:t>
            </w:r>
            <w:r w:rsidR="0087484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____ /15</w:t>
            </w:r>
          </w:p>
        </w:tc>
      </w:tr>
      <w:tr w:rsidR="00967C96" w:rsidRPr="00360B7A" w14:paraId="63E355D7" w14:textId="77777777" w:rsidTr="005B30DE">
        <w:tc>
          <w:tcPr>
            <w:tcW w:w="734" w:type="pct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19FF62D" w14:textId="77777777" w:rsidR="00967C96" w:rsidRPr="00360B7A" w:rsidRDefault="00967C96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Check for Understanding</w:t>
            </w:r>
          </w:p>
        </w:tc>
        <w:tc>
          <w:tcPr>
            <w:tcW w:w="851" w:type="pct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B3F5A9" w14:textId="77777777" w:rsidR="00967C96" w:rsidRDefault="00731B63" w:rsidP="000738EF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B69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 xml:space="preserve">Teacher uses </w:t>
            </w:r>
            <w:r w:rsidR="00967C96" w:rsidRPr="007B69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 xml:space="preserve">ongoing </w:t>
            </w:r>
            <w:r w:rsidRPr="007B69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and varied strategies to check for understanding</w:t>
            </w:r>
            <w:r w:rsidR="000738EF" w:rsidRPr="007B69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.</w:t>
            </w:r>
            <w:r w:rsidR="00967C96" w:rsidRPr="00360B7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  <w:p w14:paraId="72E44203" w14:textId="77777777" w:rsidR="000738EF" w:rsidRPr="00360B7A" w:rsidRDefault="000738EF" w:rsidP="000738EF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9C56354" w14:textId="77777777" w:rsidR="00967C96" w:rsidRPr="00360B7A" w:rsidRDefault="00731B63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Teacher </w:t>
            </w:r>
            <w:r w:rsidR="000738E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uses at least one strategy to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check for understanding</w:t>
            </w:r>
            <w:r w:rsidR="000738E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  <w:p w14:paraId="64805944" w14:textId="77777777" w:rsidR="00967C96" w:rsidRPr="00360B7A" w:rsidRDefault="00967C96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ED780C" w14:textId="77777777" w:rsidR="00731B63" w:rsidRPr="00360B7A" w:rsidRDefault="00731B63" w:rsidP="00731B63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Teacher does not check for understanding</w:t>
            </w:r>
            <w:r w:rsidR="000738E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  <w:p w14:paraId="73231EE0" w14:textId="77777777" w:rsidR="00967C96" w:rsidRPr="00360B7A" w:rsidRDefault="00967C96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pct"/>
            <w:tcBorders>
              <w:left w:val="single" w:sz="6" w:space="0" w:color="999999"/>
              <w:bottom w:val="single" w:sz="6" w:space="0" w:color="BDBDBD"/>
              <w:right w:val="single" w:sz="4" w:space="0" w:color="999999"/>
            </w:tcBorders>
            <w:shd w:val="clear" w:color="auto" w:fill="FFFFFF"/>
          </w:tcPr>
          <w:p w14:paraId="25647242" w14:textId="77777777" w:rsidR="00967C96" w:rsidRDefault="0047184F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Draw graph on 3X5 card.  If this is a formative assessment, why did you give them the answer?</w:t>
            </w:r>
          </w:p>
          <w:p w14:paraId="1980239F" w14:textId="77777777" w:rsidR="007B6941" w:rsidRPr="00360B7A" w:rsidRDefault="007B6941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Also asked questions of the whole class.  However, please give studnets time to anwer.  </w:t>
            </w:r>
          </w:p>
        </w:tc>
      </w:tr>
      <w:tr w:rsidR="000738EF" w:rsidRPr="00360B7A" w14:paraId="7CFC232D" w14:textId="77777777" w:rsidTr="005B30DE">
        <w:tc>
          <w:tcPr>
            <w:tcW w:w="734" w:type="pct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360F319" w14:textId="77777777" w:rsidR="000738EF" w:rsidRPr="00360B7A" w:rsidRDefault="000738EF" w:rsidP="0049641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Monitor and Adjust</w:t>
            </w:r>
          </w:p>
          <w:p w14:paraId="595ABF53" w14:textId="77777777" w:rsidR="000738EF" w:rsidRPr="00360B7A" w:rsidRDefault="000738EF" w:rsidP="0049641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96ACAAB" w14:textId="77777777" w:rsidR="000738EF" w:rsidRDefault="000738EF" w:rsidP="0049641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9D721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Teacher continually and effectively adjusts instruction as student needs indicate.</w:t>
            </w:r>
          </w:p>
          <w:p w14:paraId="60EDAABB" w14:textId="77777777" w:rsidR="000738EF" w:rsidRPr="00360B7A" w:rsidRDefault="000738EF" w:rsidP="0049641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BBB302" w14:textId="77777777" w:rsidR="000738EF" w:rsidRPr="00360B7A" w:rsidRDefault="000738EF" w:rsidP="0049641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7484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Teacher adjusts instruction as student needs indicate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35" w:type="pct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CF1CDB" w14:textId="77777777" w:rsidR="000738EF" w:rsidRPr="00360B7A" w:rsidRDefault="000738EF" w:rsidP="0049641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Teacher does not adjust</w:t>
            </w:r>
            <w:r w:rsidRPr="00360B7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instruction as student needs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indicate.</w:t>
            </w:r>
          </w:p>
        </w:tc>
        <w:tc>
          <w:tcPr>
            <w:tcW w:w="1544" w:type="pct"/>
            <w:tcBorders>
              <w:left w:val="single" w:sz="6" w:space="0" w:color="999999"/>
              <w:bottom w:val="single" w:sz="6" w:space="0" w:color="BDBDBD"/>
              <w:right w:val="single" w:sz="4" w:space="0" w:color="999999"/>
            </w:tcBorders>
            <w:shd w:val="clear" w:color="auto" w:fill="FFFFFF"/>
          </w:tcPr>
          <w:p w14:paraId="6B92E22F" w14:textId="77777777" w:rsidR="000738EF" w:rsidRPr="00360B7A" w:rsidRDefault="00193652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Attempted, however teacher gave answers before students had time to process info.  </w:t>
            </w:r>
          </w:p>
        </w:tc>
      </w:tr>
      <w:tr w:rsidR="000738EF" w:rsidRPr="00360B7A" w14:paraId="0CADC256" w14:textId="77777777" w:rsidTr="005B30DE">
        <w:tc>
          <w:tcPr>
            <w:tcW w:w="734" w:type="pct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DE6A29" w14:textId="77777777" w:rsidR="000738EF" w:rsidRPr="00360B7A" w:rsidRDefault="000738EF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Differentiation</w:t>
            </w:r>
          </w:p>
        </w:tc>
        <w:tc>
          <w:tcPr>
            <w:tcW w:w="851" w:type="pct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29B87A1" w14:textId="77777777" w:rsidR="000738EF" w:rsidRPr="00360B7A" w:rsidRDefault="000738EF" w:rsidP="000738EF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9D721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Effectively meets the needs of all students by differentiating instruction to accommodate for varied abilities and learning styles.</w:t>
            </w:r>
          </w:p>
        </w:tc>
        <w:tc>
          <w:tcPr>
            <w:tcW w:w="936" w:type="pct"/>
            <w:gridSpan w:val="2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AEF225" w14:textId="77777777" w:rsidR="000738EF" w:rsidRPr="00360B7A" w:rsidRDefault="000738EF" w:rsidP="000738EF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7484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Attempts to meet the needs of all students by differentiating instruction to accommodate for varied abilities and learning styles.</w:t>
            </w:r>
          </w:p>
        </w:tc>
        <w:tc>
          <w:tcPr>
            <w:tcW w:w="935" w:type="pct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8C5A4B" w14:textId="77777777" w:rsidR="000738EF" w:rsidRPr="00360B7A" w:rsidRDefault="000738EF" w:rsidP="000738EF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oes not effectively meet</w:t>
            </w:r>
            <w:r w:rsidRPr="00360B7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the needs of all students by differentiating instruction to accommodate for varied abilities and learning styles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44" w:type="pct"/>
            <w:tcBorders>
              <w:left w:val="single" w:sz="6" w:space="0" w:color="999999"/>
              <w:bottom w:val="single" w:sz="6" w:space="0" w:color="BDBDBD"/>
              <w:right w:val="single" w:sz="4" w:space="0" w:color="999999"/>
            </w:tcBorders>
            <w:shd w:val="clear" w:color="auto" w:fill="FFFFFF"/>
          </w:tcPr>
          <w:p w14:paraId="2870DBD2" w14:textId="77777777" w:rsidR="000738EF" w:rsidRPr="00360B7A" w:rsidRDefault="000738EF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0738EF" w:rsidRPr="00360B7A" w14:paraId="1843A873" w14:textId="77777777" w:rsidTr="005B30DE">
        <w:tc>
          <w:tcPr>
            <w:tcW w:w="2499" w:type="pct"/>
            <w:gridSpan w:val="3"/>
            <w:tcBorders>
              <w:top w:val="nil"/>
              <w:left w:val="single" w:sz="6" w:space="0" w:color="999999"/>
              <w:bottom w:val="single" w:sz="6" w:space="0" w:color="BDBDBD"/>
              <w:right w:val="nil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10515D1" w14:textId="77777777" w:rsidR="000738EF" w:rsidRPr="00360B7A" w:rsidRDefault="000738EF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Classroom Management </w:t>
            </w:r>
          </w:p>
        </w:tc>
        <w:tc>
          <w:tcPr>
            <w:tcW w:w="957" w:type="pct"/>
            <w:gridSpan w:val="2"/>
            <w:tcBorders>
              <w:left w:val="nil"/>
              <w:bottom w:val="single" w:sz="6" w:space="0" w:color="BDBDBD"/>
              <w:right w:val="single" w:sz="4" w:space="0" w:color="999999"/>
            </w:tcBorders>
            <w:shd w:val="clear" w:color="auto" w:fill="F2F2F2" w:themeFill="background1" w:themeFillShade="F2"/>
          </w:tcPr>
          <w:p w14:paraId="3B22ABB9" w14:textId="77777777" w:rsidR="000738EF" w:rsidRPr="00360B7A" w:rsidRDefault="000738EF" w:rsidP="00AC53F8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4" w:type="pct"/>
            <w:tcBorders>
              <w:left w:val="nil"/>
              <w:bottom w:val="single" w:sz="6" w:space="0" w:color="BDBDBD"/>
              <w:right w:val="single" w:sz="4" w:space="0" w:color="999999"/>
            </w:tcBorders>
            <w:shd w:val="clear" w:color="auto" w:fill="F2F2F2" w:themeFill="background1" w:themeFillShade="F2"/>
          </w:tcPr>
          <w:p w14:paraId="3C22A5E9" w14:textId="77777777" w:rsidR="000738EF" w:rsidRPr="00360B7A" w:rsidRDefault="000738EF" w:rsidP="000738EF">
            <w:pPr>
              <w:spacing w:before="0" w:beforeAutospacing="0" w:after="0" w:afterAutospacing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Management Total Points: ___</w:t>
            </w:r>
            <w:r w:rsidR="000E635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___ /10</w:t>
            </w:r>
          </w:p>
        </w:tc>
      </w:tr>
      <w:tr w:rsidR="000738EF" w:rsidRPr="00360B7A" w14:paraId="24E914D9" w14:textId="77777777" w:rsidTr="005B30DE">
        <w:tc>
          <w:tcPr>
            <w:tcW w:w="734" w:type="pct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A1FE38" w14:textId="77777777" w:rsidR="000738EF" w:rsidRPr="00360B7A" w:rsidRDefault="000738EF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Relationships</w:t>
            </w:r>
          </w:p>
        </w:tc>
        <w:tc>
          <w:tcPr>
            <w:tcW w:w="851" w:type="pct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FA29E42" w14:textId="77777777" w:rsidR="000738EF" w:rsidRPr="00360B7A" w:rsidRDefault="000738EF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9D721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Demonstrates positive and respectful relationships with all students.</w:t>
            </w:r>
          </w:p>
        </w:tc>
        <w:tc>
          <w:tcPr>
            <w:tcW w:w="936" w:type="pct"/>
            <w:gridSpan w:val="2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9E23D0" w14:textId="77777777" w:rsidR="000738EF" w:rsidRPr="00360B7A" w:rsidRDefault="000738EF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7484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Demonstrates somewhat positive and respectful relationships with all students.</w:t>
            </w:r>
          </w:p>
          <w:p w14:paraId="39D0DA99" w14:textId="77777777" w:rsidR="000738EF" w:rsidRDefault="000738EF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14:paraId="1C5EF8F9" w14:textId="77777777" w:rsidR="000738EF" w:rsidRPr="00360B7A" w:rsidRDefault="000738EF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tcBorders>
              <w:left w:val="single" w:sz="6" w:space="0" w:color="999999"/>
              <w:bottom w:val="single" w:sz="6" w:space="0" w:color="BDBDB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8236B0" w14:textId="77777777" w:rsidR="000738EF" w:rsidRPr="00360B7A" w:rsidRDefault="000738EF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oes not demonstrate</w:t>
            </w:r>
            <w:r w:rsidRPr="00360B7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posit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ive and respectful relationships with all students.</w:t>
            </w:r>
          </w:p>
        </w:tc>
        <w:tc>
          <w:tcPr>
            <w:tcW w:w="1544" w:type="pct"/>
            <w:tcBorders>
              <w:left w:val="single" w:sz="6" w:space="0" w:color="999999"/>
              <w:bottom w:val="single" w:sz="6" w:space="0" w:color="BDBDBD"/>
              <w:right w:val="single" w:sz="4" w:space="0" w:color="999999"/>
            </w:tcBorders>
            <w:shd w:val="clear" w:color="auto" w:fill="FFFFFF"/>
          </w:tcPr>
          <w:p w14:paraId="5878A353" w14:textId="77777777" w:rsidR="000738EF" w:rsidRDefault="00A9010C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Good job giving positive feedback on the notebooks.  </w:t>
            </w:r>
          </w:p>
          <w:p w14:paraId="271E997F" w14:textId="77777777" w:rsidR="00874843" w:rsidRDefault="00874843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14:paraId="5BF36EA8" w14:textId="77777777" w:rsidR="00874843" w:rsidRPr="00360B7A" w:rsidRDefault="00874843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See additional comments </w:t>
            </w:r>
          </w:p>
        </w:tc>
      </w:tr>
      <w:tr w:rsidR="000738EF" w:rsidRPr="00360B7A" w14:paraId="01D41B74" w14:textId="77777777" w:rsidTr="005B30DE">
        <w:tc>
          <w:tcPr>
            <w:tcW w:w="734" w:type="pct"/>
            <w:tcBorders>
              <w:left w:val="single" w:sz="6" w:space="0" w:color="999999"/>
              <w:bottom w:val="single" w:sz="4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D19F4D" w14:textId="77777777" w:rsidR="000738EF" w:rsidRPr="00360B7A" w:rsidRDefault="000738EF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Procedures and Routines </w:t>
            </w:r>
          </w:p>
        </w:tc>
        <w:tc>
          <w:tcPr>
            <w:tcW w:w="851" w:type="pct"/>
            <w:tcBorders>
              <w:left w:val="single" w:sz="6" w:space="0" w:color="999999"/>
              <w:bottom w:val="single" w:sz="4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D917FA" w14:textId="77777777" w:rsidR="000738EF" w:rsidRPr="00360B7A" w:rsidRDefault="000738EF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9D721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Runs an efficient classroom; uses effective classroom management strategies to eliminate disruptive</w:t>
            </w:r>
            <w:r w:rsidRPr="00360B7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activity and maximizes instructional time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36" w:type="pct"/>
            <w:gridSpan w:val="2"/>
            <w:tcBorders>
              <w:left w:val="single" w:sz="6" w:space="0" w:color="999999"/>
              <w:bottom w:val="single" w:sz="4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79A4D8" w14:textId="77777777" w:rsidR="000738EF" w:rsidRPr="00360B7A" w:rsidRDefault="000738EF" w:rsidP="000738EF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7484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Runs a somewhat efficient classroom; uses classroom management strategies to minimize disruptive activity and makes good use of instructional time.</w:t>
            </w:r>
          </w:p>
        </w:tc>
        <w:tc>
          <w:tcPr>
            <w:tcW w:w="935" w:type="pct"/>
            <w:tcBorders>
              <w:left w:val="single" w:sz="6" w:space="0" w:color="999999"/>
              <w:bottom w:val="single" w:sz="4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B5AFD6" w14:textId="77777777" w:rsidR="000738EF" w:rsidRPr="00360B7A" w:rsidRDefault="000738EF" w:rsidP="00AC53F8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Does not run an efficient classroom; does not use effective classroom management strategies to minimize disruptive behavior or make good use of instructional time</w:t>
            </w:r>
          </w:p>
        </w:tc>
        <w:tc>
          <w:tcPr>
            <w:tcW w:w="1544" w:type="pct"/>
            <w:tcBorders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21277584" w14:textId="77777777" w:rsidR="000738EF" w:rsidRPr="00360B7A" w:rsidRDefault="000738EF" w:rsidP="009D721E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0738EF" w:rsidRPr="00360B7A" w14:paraId="39446990" w14:textId="77777777" w:rsidTr="005B30DE">
        <w:tc>
          <w:tcPr>
            <w:tcW w:w="3456" w:type="pct"/>
            <w:gridSpan w:val="5"/>
            <w:tcBorders>
              <w:left w:val="nil"/>
              <w:bottom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2DE418" w14:textId="77777777" w:rsidR="000738EF" w:rsidRPr="00360B7A" w:rsidRDefault="000738EF" w:rsidP="00AC53F8">
            <w:pPr>
              <w:spacing w:before="120" w:beforeAutospacing="0" w:after="120" w:afterAutospacing="0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544" w:type="pct"/>
            <w:tcBorders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189433FB" w14:textId="77777777" w:rsidR="000738EF" w:rsidRDefault="005B30DE" w:rsidP="00AC53F8">
            <w:pPr>
              <w:spacing w:before="120" w:beforeAutospacing="0" w:after="120" w:afterAutospacing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Total Points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out of 70</w:t>
            </w:r>
            <w:r w:rsidRPr="00360B7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0E635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  <w:p w14:paraId="089AE4B3" w14:textId="77777777" w:rsidR="005B30DE" w:rsidRPr="00360B7A" w:rsidRDefault="005B30DE" w:rsidP="005B30DE">
            <w:pPr>
              <w:spacing w:before="120" w:beforeAutospacing="0" w:after="120" w:afterAutospacing="0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= ___</w:t>
            </w:r>
            <w:r w:rsidR="000E635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77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_____ %</w:t>
            </w:r>
          </w:p>
        </w:tc>
      </w:tr>
    </w:tbl>
    <w:p w14:paraId="10929E8B" w14:textId="77777777" w:rsidR="00AF1F94" w:rsidRDefault="00AF1F94" w:rsidP="000F3935">
      <w:pPr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tbl>
      <w:tblPr>
        <w:tblW w:w="5878" w:type="pct"/>
        <w:tblInd w:w="-103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9"/>
      </w:tblGrid>
      <w:tr w:rsidR="005B30DE" w:rsidRPr="00360B7A" w14:paraId="1675C0E1" w14:textId="77777777" w:rsidTr="005B30DE">
        <w:tc>
          <w:tcPr>
            <w:tcW w:w="5000" w:type="pct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D8FD2E" w14:textId="77777777" w:rsidR="005B30DE" w:rsidRPr="00360B7A" w:rsidRDefault="005B30DE" w:rsidP="005B30DE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Additional Comments</w:t>
            </w:r>
          </w:p>
        </w:tc>
      </w:tr>
      <w:tr w:rsidR="005B30DE" w:rsidRPr="00360B7A" w14:paraId="0437862C" w14:textId="77777777" w:rsidTr="00E923B0">
        <w:tc>
          <w:tcPr>
            <w:tcW w:w="5000" w:type="pct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75322F" w14:textId="77777777" w:rsidR="005B30DE" w:rsidRDefault="009D721E" w:rsidP="009D721E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Seniors in the morning are tough.  When it is cold and dark, most people do not want to get up.  Consider making your class a positive experience instead of saying, “Don’t be tardy.” Try “Remember class begins at 8:05, please be on time.”  </w:t>
            </w:r>
          </w:p>
          <w:p w14:paraId="311302A0" w14:textId="77777777" w:rsidR="009D721E" w:rsidRDefault="009D721E" w:rsidP="009D721E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  <w:p w14:paraId="41588DE4" w14:textId="77777777" w:rsidR="009D721E" w:rsidRDefault="009D721E" w:rsidP="009D721E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Also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it is a good time to remind students that there is a corration between attendance/tardies and grades.  It is their responsibility to do what they need to do to graduate.  Note in synergy that you talked to </w:t>
            </w:r>
            <w:r w:rsidR="00A9010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them about attendance and tardies.  Documentation is critical.</w:t>
            </w:r>
          </w:p>
          <w:p w14:paraId="7D482E87" w14:textId="77777777" w:rsidR="00A9010C" w:rsidRPr="009D721E" w:rsidRDefault="00A9010C" w:rsidP="009D721E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  <w:p w14:paraId="552DF4EA" w14:textId="77777777" w:rsidR="005B30DE" w:rsidRDefault="005B30DE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5F19A938" w14:textId="77777777" w:rsidR="005B30DE" w:rsidRDefault="005B30DE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767DBEFA" w14:textId="77777777" w:rsidR="005B30DE" w:rsidRDefault="005B30DE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511483C4" w14:textId="77777777" w:rsidR="005B30DE" w:rsidRDefault="005B30DE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1B0FD54A" w14:textId="77777777" w:rsidR="005B30DE" w:rsidRDefault="005B30DE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49763E9D" w14:textId="77777777" w:rsidR="005B30DE" w:rsidRDefault="005B30DE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584CF8DB" w14:textId="77777777" w:rsidR="005B30DE" w:rsidRDefault="005B30DE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1BF3D203" w14:textId="77777777" w:rsidR="005B30DE" w:rsidRDefault="005B30DE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73CC7881" w14:textId="77777777" w:rsidR="005B30DE" w:rsidRDefault="005B30DE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0637EEA5" w14:textId="77777777" w:rsidR="005B30DE" w:rsidRDefault="005B30DE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2ACAD422" w14:textId="77777777" w:rsidR="005B30DE" w:rsidRDefault="005B30DE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4238EBED" w14:textId="77777777" w:rsidR="005B30DE" w:rsidRDefault="005B30DE" w:rsidP="005B30DE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1CBFB931" w14:textId="77777777" w:rsidR="005B30DE" w:rsidRDefault="005B30DE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02305B54" w14:textId="77777777" w:rsidR="005B30DE" w:rsidRDefault="005B30DE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142C66C8" w14:textId="77777777" w:rsidR="005B30DE" w:rsidRDefault="005B30DE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066FC228" w14:textId="77777777" w:rsidR="005B30DE" w:rsidRDefault="005B30DE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  <w:p w14:paraId="08782531" w14:textId="77777777" w:rsidR="005B30DE" w:rsidRPr="00360B7A" w:rsidRDefault="005B30DE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122F064" w14:textId="77777777" w:rsidR="005B30DE" w:rsidRPr="00360B7A" w:rsidRDefault="005B30DE" w:rsidP="005B30DE">
      <w:pPr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tbl>
      <w:tblPr>
        <w:tblW w:w="5895" w:type="pct"/>
        <w:tblInd w:w="-103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2"/>
      </w:tblGrid>
      <w:tr w:rsidR="005B30DE" w:rsidRPr="00360B7A" w14:paraId="3A387BC1" w14:textId="77777777" w:rsidTr="00E923B0">
        <w:tc>
          <w:tcPr>
            <w:tcW w:w="5000" w:type="pct"/>
            <w:tcBorders>
              <w:top w:val="single" w:sz="4" w:space="0" w:color="999999"/>
              <w:left w:val="single" w:sz="6" w:space="0" w:color="999999"/>
              <w:bottom w:val="single" w:sz="4" w:space="0" w:color="999999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6D2531" w14:textId="77777777" w:rsidR="005B30DE" w:rsidRPr="00360B7A" w:rsidRDefault="005B30DE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Goals for Next Observation</w:t>
            </w:r>
          </w:p>
        </w:tc>
      </w:tr>
      <w:tr w:rsidR="005B30DE" w:rsidRPr="00360B7A" w14:paraId="45CDEF91" w14:textId="77777777" w:rsidTr="00E923B0">
        <w:tc>
          <w:tcPr>
            <w:tcW w:w="5000" w:type="pct"/>
            <w:tcBorders>
              <w:top w:val="single" w:sz="4" w:space="0" w:color="999999"/>
              <w:left w:val="single" w:sz="6" w:space="0" w:color="999999"/>
              <w:bottom w:val="single" w:sz="4" w:space="0" w:color="999999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3F0625F" w14:textId="77777777" w:rsidR="005B30DE" w:rsidRPr="00360B7A" w:rsidRDefault="005B30DE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The Student T</w:t>
            </w:r>
            <w:r w:rsidRPr="00360B7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eacher’s goals for areas needing improvement on the next clinical observation will be outlined below. </w:t>
            </w:r>
          </w:p>
          <w:p w14:paraId="57FAA662" w14:textId="77777777" w:rsidR="005B30DE" w:rsidRPr="00360B7A" w:rsidRDefault="005B30DE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The goals should be focused on areas marked “Unacceptable” on this clinical observation.</w:t>
            </w:r>
          </w:p>
        </w:tc>
      </w:tr>
      <w:tr w:rsidR="005B30DE" w:rsidRPr="00360B7A" w14:paraId="1FA77FDE" w14:textId="77777777" w:rsidTr="00E923B0">
        <w:tc>
          <w:tcPr>
            <w:tcW w:w="5000" w:type="pct"/>
            <w:tcBorders>
              <w:top w:val="single" w:sz="4" w:space="0" w:color="999999"/>
              <w:left w:val="single" w:sz="6" w:space="0" w:color="999999"/>
              <w:bottom w:val="single" w:sz="6" w:space="0" w:color="BDBDBD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6C7215" w14:textId="77777777" w:rsidR="005B30DE" w:rsidRPr="00360B7A" w:rsidRDefault="005B30DE" w:rsidP="00E923B0">
            <w:pPr>
              <w:spacing w:after="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Area(s) marked “Unacceptable” are: </w:t>
            </w:r>
          </w:p>
          <w:p w14:paraId="43615264" w14:textId="77777777" w:rsidR="005B30DE" w:rsidRPr="00360B7A" w:rsidRDefault="005B30DE" w:rsidP="00E923B0">
            <w:pPr>
              <w:spacing w:after="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  <w:p w14:paraId="07A29A1A" w14:textId="77777777" w:rsidR="005B30DE" w:rsidRPr="00360B7A" w:rsidRDefault="005B30DE" w:rsidP="00E923B0">
            <w:pPr>
              <w:spacing w:after="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A summary </w:t>
            </w:r>
            <w:proofErr w:type="gramStart"/>
            <w:r w:rsidRPr="00360B7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of  the</w:t>
            </w:r>
            <w:proofErr w:type="gramEnd"/>
            <w:r w:rsidRPr="00360B7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conversation between the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Observer</w:t>
            </w:r>
            <w:r w:rsidRPr="00360B7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and the Student Teacher  regarding the deficiency:</w:t>
            </w:r>
          </w:p>
          <w:p w14:paraId="03FE8DC6" w14:textId="77777777" w:rsidR="005B30DE" w:rsidRDefault="005B30DE" w:rsidP="00E923B0">
            <w:pPr>
              <w:spacing w:after="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  <w:p w14:paraId="57918C7E" w14:textId="77777777" w:rsidR="005B30DE" w:rsidRPr="00360B7A" w:rsidRDefault="005B30DE" w:rsidP="00E923B0">
            <w:pPr>
              <w:spacing w:after="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  <w:p w14:paraId="05C79405" w14:textId="77777777" w:rsidR="005B30DE" w:rsidRPr="00360B7A" w:rsidRDefault="005B30DE" w:rsidP="00E923B0">
            <w:pPr>
              <w:spacing w:after="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Actions the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Observer</w:t>
            </w:r>
            <w:r w:rsidRPr="00360B7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will take to help address deficient area(s) are:</w:t>
            </w:r>
          </w:p>
          <w:p w14:paraId="548639EA" w14:textId="77777777" w:rsidR="005B30DE" w:rsidRDefault="005B30DE" w:rsidP="00E923B0">
            <w:pPr>
              <w:spacing w:after="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  <w:p w14:paraId="3C68A564" w14:textId="77777777" w:rsidR="005B30DE" w:rsidRPr="00360B7A" w:rsidRDefault="005B30DE" w:rsidP="00E923B0">
            <w:pPr>
              <w:spacing w:after="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  <w:p w14:paraId="159DCFF0" w14:textId="77777777" w:rsidR="005B30DE" w:rsidRPr="00360B7A" w:rsidRDefault="005B30DE" w:rsidP="00E923B0">
            <w:pPr>
              <w:spacing w:after="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360B7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Actions the Student Teacher will take to address deficient area(s) are:</w:t>
            </w:r>
          </w:p>
          <w:p w14:paraId="623EDF29" w14:textId="77777777" w:rsidR="005B30DE" w:rsidRPr="00360B7A" w:rsidRDefault="005B30DE" w:rsidP="005B30DE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  <w:p w14:paraId="210411D8" w14:textId="77777777" w:rsidR="005B30DE" w:rsidRPr="00360B7A" w:rsidRDefault="005B30DE" w:rsidP="00E923B0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  <w:p w14:paraId="342D5F2A" w14:textId="77777777" w:rsidR="005B30DE" w:rsidRPr="00360B7A" w:rsidRDefault="005B30DE" w:rsidP="00E923B0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  <w:p w14:paraId="4BA8A3FA" w14:textId="77777777" w:rsidR="005B30DE" w:rsidRPr="00360B7A" w:rsidRDefault="005B30DE" w:rsidP="00E923B0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77E13D83" w14:textId="77777777" w:rsidR="005B30DE" w:rsidRDefault="005B30DE" w:rsidP="000F3935">
      <w:pPr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p w14:paraId="1701D0F0" w14:textId="77777777" w:rsidR="005B30DE" w:rsidRDefault="005B30DE" w:rsidP="005B30DE">
      <w:pPr>
        <w:spacing w:before="0" w:beforeAutospacing="0" w:after="0" w:afterAutospacing="0" w:line="72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Student Teacher Signature ___________________________________________________</w:t>
      </w:r>
      <w:r>
        <w:rPr>
          <w:rFonts w:ascii="Arial Narrow" w:hAnsi="Arial Narrow"/>
          <w:sz w:val="20"/>
          <w:szCs w:val="20"/>
        </w:rPr>
        <w:tab/>
        <w:t>Date ________________</w:t>
      </w:r>
    </w:p>
    <w:p w14:paraId="3BB954E4" w14:textId="77777777" w:rsidR="005B30DE" w:rsidRPr="00360B7A" w:rsidRDefault="005B30DE" w:rsidP="005B30DE">
      <w:pPr>
        <w:spacing w:before="0" w:beforeAutospacing="0" w:after="0" w:afterAutospacing="0" w:line="72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Observer Signature _________________________________________________________</w:t>
      </w:r>
      <w:r>
        <w:rPr>
          <w:rFonts w:ascii="Arial Narrow" w:hAnsi="Arial Narrow"/>
          <w:sz w:val="20"/>
          <w:szCs w:val="20"/>
        </w:rPr>
        <w:tab/>
        <w:t>Date _________________</w:t>
      </w:r>
    </w:p>
    <w:sectPr w:rsidR="005B30DE" w:rsidRPr="00360B7A" w:rsidSect="009F7D51">
      <w:headerReference w:type="default" r:id="rId7"/>
      <w:footerReference w:type="default" r:id="rId8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795A5" w14:textId="77777777" w:rsidR="00CB16A0" w:rsidRDefault="00CB16A0" w:rsidP="00F36434">
      <w:pPr>
        <w:spacing w:before="0" w:after="0"/>
      </w:pPr>
      <w:r>
        <w:separator/>
      </w:r>
    </w:p>
  </w:endnote>
  <w:endnote w:type="continuationSeparator" w:id="0">
    <w:p w14:paraId="17AADE71" w14:textId="77777777" w:rsidR="00CB16A0" w:rsidRDefault="00CB16A0" w:rsidP="00F364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38738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95726C" w14:textId="77777777" w:rsidR="00360B7A" w:rsidRDefault="00360B7A">
            <w:pPr>
              <w:pStyle w:val="Footer"/>
              <w:jc w:val="right"/>
            </w:pPr>
            <w:r>
              <w:t xml:space="preserve">Page </w:t>
            </w:r>
            <w:r w:rsidR="000B457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B4575">
              <w:rPr>
                <w:b/>
                <w:bCs/>
                <w:sz w:val="24"/>
                <w:szCs w:val="24"/>
              </w:rPr>
              <w:fldChar w:fldCharType="separate"/>
            </w:r>
            <w:r w:rsidR="00E74D38">
              <w:rPr>
                <w:b/>
                <w:bCs/>
                <w:noProof/>
              </w:rPr>
              <w:t>4</w:t>
            </w:r>
            <w:r w:rsidR="000B457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B457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B4575">
              <w:rPr>
                <w:b/>
                <w:bCs/>
                <w:sz w:val="24"/>
                <w:szCs w:val="24"/>
              </w:rPr>
              <w:fldChar w:fldCharType="separate"/>
            </w:r>
            <w:r w:rsidR="00E74D38">
              <w:rPr>
                <w:b/>
                <w:bCs/>
                <w:noProof/>
              </w:rPr>
              <w:t>4</w:t>
            </w:r>
            <w:r w:rsidR="000B457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53496B" w14:textId="77777777" w:rsidR="009F7D51" w:rsidRDefault="009F7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A702A" w14:textId="77777777" w:rsidR="00CB16A0" w:rsidRDefault="00CB16A0" w:rsidP="00F36434">
      <w:pPr>
        <w:spacing w:before="0" w:after="0"/>
      </w:pPr>
      <w:r>
        <w:separator/>
      </w:r>
    </w:p>
  </w:footnote>
  <w:footnote w:type="continuationSeparator" w:id="0">
    <w:p w14:paraId="0B13D7E4" w14:textId="77777777" w:rsidR="00CB16A0" w:rsidRDefault="00CB16A0" w:rsidP="00F364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47814" w14:textId="77777777" w:rsidR="0014744E" w:rsidRPr="0014744E" w:rsidRDefault="000F3935" w:rsidP="0014744E">
    <w:pPr>
      <w:pStyle w:val="Header"/>
      <w:spacing w:beforeAutospacing="0" w:afterAutospacing="0"/>
      <w:rPr>
        <w:rFonts w:cs="Times New Roman"/>
        <w:b/>
      </w:rPr>
    </w:pPr>
    <w:r w:rsidRPr="0014744E">
      <w:rPr>
        <w:rFonts w:cs="Times New Roman"/>
        <w:b/>
      </w:rPr>
      <w:t>Clinical Observation</w:t>
    </w:r>
    <w:r w:rsidR="0014744E">
      <w:rPr>
        <w:rFonts w:cs="Times New Roman"/>
        <w:b/>
      </w:rPr>
      <w:t xml:space="preserve"> </w:t>
    </w:r>
    <w:r w:rsidR="00882CCD">
      <w:rPr>
        <w:rFonts w:cs="Times New Roman"/>
        <w:b/>
      </w:rPr>
      <w:t>#</w:t>
    </w:r>
    <w:r w:rsidR="00613540">
      <w:rPr>
        <w:rFonts w:cs="Times New Roman"/>
        <w:b/>
      </w:rPr>
      <w:t xml:space="preserve"> </w:t>
    </w:r>
    <w:r w:rsidR="00394E69">
      <w:rPr>
        <w:rFonts w:cs="Times New Roman"/>
        <w:b/>
      </w:rPr>
      <w:t>3</w:t>
    </w:r>
    <w:r w:rsidR="0014744E">
      <w:rPr>
        <w:rFonts w:cs="Times New Roman"/>
        <w:b/>
      </w:rPr>
      <w:tab/>
    </w:r>
    <w:r w:rsidR="0014744E">
      <w:rPr>
        <w:rFonts w:cs="Times New Roman"/>
        <w:b/>
      </w:rPr>
      <w:tab/>
    </w:r>
    <w:r w:rsidR="0014744E" w:rsidRPr="0014744E">
      <w:rPr>
        <w:rFonts w:cs="Times New Roman"/>
      </w:rPr>
      <w:t>Date __</w:t>
    </w:r>
    <w:r w:rsidR="00394E69">
      <w:rPr>
        <w:rFonts w:cs="Times New Roman"/>
      </w:rPr>
      <w:t>11/18</w:t>
    </w:r>
    <w:r w:rsidR="0014744E" w:rsidRPr="0014744E">
      <w:rPr>
        <w:rFonts w:cs="Times New Roman"/>
      </w:rPr>
      <w:t>____________</w:t>
    </w:r>
  </w:p>
  <w:p w14:paraId="216F68B7" w14:textId="77777777" w:rsidR="0014744E" w:rsidRPr="0014744E" w:rsidRDefault="0014744E" w:rsidP="0014744E">
    <w:pPr>
      <w:pStyle w:val="Header"/>
      <w:spacing w:beforeAutospacing="0" w:afterAutospacing="0"/>
      <w:rPr>
        <w:rFonts w:cs="Times New Roman"/>
      </w:rPr>
    </w:pPr>
    <w:r w:rsidRPr="0014744E">
      <w:rPr>
        <w:rFonts w:cs="Times New Roman"/>
      </w:rPr>
      <w:t>Student Teacher ___</w:t>
    </w:r>
    <w:r w:rsidR="00394E69">
      <w:rPr>
        <w:rFonts w:cs="Times New Roman"/>
      </w:rPr>
      <w:t>J. Enriquez</w:t>
    </w:r>
    <w:r w:rsidR="00613540" w:rsidRPr="0014744E">
      <w:rPr>
        <w:rFonts w:cs="Times New Roman"/>
      </w:rPr>
      <w:t xml:space="preserve"> </w:t>
    </w:r>
    <w:r w:rsidRPr="0014744E">
      <w:rPr>
        <w:rFonts w:cs="Times New Roman"/>
      </w:rPr>
      <w:t>__________</w:t>
    </w:r>
    <w:r w:rsidRPr="0014744E">
      <w:rPr>
        <w:rFonts w:cs="Times New Roman"/>
      </w:rPr>
      <w:tab/>
    </w:r>
    <w:r w:rsidRPr="0014744E">
      <w:rPr>
        <w:rFonts w:cs="Times New Roman"/>
      </w:rPr>
      <w:tab/>
      <w:t>Observer ___</w:t>
    </w:r>
    <w:r w:rsidR="00943E3B">
      <w:rPr>
        <w:rFonts w:cs="Times New Roman"/>
      </w:rPr>
      <w:t>Beth Slaine</w:t>
    </w:r>
    <w:r w:rsidRPr="0014744E">
      <w:rPr>
        <w:rFonts w:cs="Times New Roman"/>
      </w:rPr>
      <w:t>_______</w:t>
    </w:r>
  </w:p>
  <w:p w14:paraId="4A10F8F7" w14:textId="77777777" w:rsidR="00E353B0" w:rsidRPr="00E353B0" w:rsidRDefault="00E353B0" w:rsidP="00E353B0">
    <w:pPr>
      <w:pStyle w:val="Header"/>
      <w:spacing w:beforeAutospacing="0" w:after="120" w:afterAutospacing="0"/>
      <w:jc w:val="center"/>
      <w:rPr>
        <w:rFonts w:ascii="Times New Roman" w:hAnsi="Times New Roman" w:cs="Times New Roman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667"/>
    <w:rsid w:val="0001139B"/>
    <w:rsid w:val="000234AA"/>
    <w:rsid w:val="00051887"/>
    <w:rsid w:val="00055BEF"/>
    <w:rsid w:val="000738EF"/>
    <w:rsid w:val="00090647"/>
    <w:rsid w:val="0009751E"/>
    <w:rsid w:val="000B4575"/>
    <w:rsid w:val="000D0BE1"/>
    <w:rsid w:val="000E6359"/>
    <w:rsid w:val="000F3935"/>
    <w:rsid w:val="00112E91"/>
    <w:rsid w:val="00135728"/>
    <w:rsid w:val="0014744E"/>
    <w:rsid w:val="00166698"/>
    <w:rsid w:val="00193652"/>
    <w:rsid w:val="001F27E4"/>
    <w:rsid w:val="002143F6"/>
    <w:rsid w:val="00261354"/>
    <w:rsid w:val="002654D3"/>
    <w:rsid w:val="002B5555"/>
    <w:rsid w:val="002C737D"/>
    <w:rsid w:val="002E61B9"/>
    <w:rsid w:val="002F3096"/>
    <w:rsid w:val="003203AF"/>
    <w:rsid w:val="00360B7A"/>
    <w:rsid w:val="00383C23"/>
    <w:rsid w:val="003945E4"/>
    <w:rsid w:val="00394E69"/>
    <w:rsid w:val="003B08B0"/>
    <w:rsid w:val="003C06F4"/>
    <w:rsid w:val="003D17E0"/>
    <w:rsid w:val="00404F34"/>
    <w:rsid w:val="00406C30"/>
    <w:rsid w:val="00423839"/>
    <w:rsid w:val="00424A70"/>
    <w:rsid w:val="0045228D"/>
    <w:rsid w:val="00463220"/>
    <w:rsid w:val="0047184F"/>
    <w:rsid w:val="004A38F9"/>
    <w:rsid w:val="004B1126"/>
    <w:rsid w:val="004D2577"/>
    <w:rsid w:val="004F0314"/>
    <w:rsid w:val="00535E5E"/>
    <w:rsid w:val="00556B67"/>
    <w:rsid w:val="00560CC3"/>
    <w:rsid w:val="00564D97"/>
    <w:rsid w:val="0057586A"/>
    <w:rsid w:val="005812D5"/>
    <w:rsid w:val="00590CE3"/>
    <w:rsid w:val="005B30DE"/>
    <w:rsid w:val="005C0B7C"/>
    <w:rsid w:val="005D4F47"/>
    <w:rsid w:val="005F2825"/>
    <w:rsid w:val="00610973"/>
    <w:rsid w:val="00612B10"/>
    <w:rsid w:val="00613540"/>
    <w:rsid w:val="00615407"/>
    <w:rsid w:val="00654504"/>
    <w:rsid w:val="006B2968"/>
    <w:rsid w:val="006F6186"/>
    <w:rsid w:val="00731B63"/>
    <w:rsid w:val="00773AA2"/>
    <w:rsid w:val="00793892"/>
    <w:rsid w:val="007B6941"/>
    <w:rsid w:val="007D0E96"/>
    <w:rsid w:val="007E3C6F"/>
    <w:rsid w:val="00811E3A"/>
    <w:rsid w:val="00815E9E"/>
    <w:rsid w:val="008162D8"/>
    <w:rsid w:val="0083687F"/>
    <w:rsid w:val="0084799A"/>
    <w:rsid w:val="00847C63"/>
    <w:rsid w:val="008500F1"/>
    <w:rsid w:val="00857E17"/>
    <w:rsid w:val="00874843"/>
    <w:rsid w:val="00882CCD"/>
    <w:rsid w:val="00887F1B"/>
    <w:rsid w:val="008B4FCF"/>
    <w:rsid w:val="008B650F"/>
    <w:rsid w:val="008E1DFC"/>
    <w:rsid w:val="008F2857"/>
    <w:rsid w:val="009204CA"/>
    <w:rsid w:val="00943E3B"/>
    <w:rsid w:val="009523E6"/>
    <w:rsid w:val="00967C96"/>
    <w:rsid w:val="00983082"/>
    <w:rsid w:val="00986A63"/>
    <w:rsid w:val="00990F72"/>
    <w:rsid w:val="009A6788"/>
    <w:rsid w:val="009C1667"/>
    <w:rsid w:val="009C5615"/>
    <w:rsid w:val="009D721E"/>
    <w:rsid w:val="009E368D"/>
    <w:rsid w:val="009F7D51"/>
    <w:rsid w:val="00A62A2C"/>
    <w:rsid w:val="00A71FFC"/>
    <w:rsid w:val="00A9010C"/>
    <w:rsid w:val="00AC3DF7"/>
    <w:rsid w:val="00AD39D4"/>
    <w:rsid w:val="00AF1F94"/>
    <w:rsid w:val="00B1375A"/>
    <w:rsid w:val="00B21F5E"/>
    <w:rsid w:val="00B50866"/>
    <w:rsid w:val="00B56B0E"/>
    <w:rsid w:val="00B6460A"/>
    <w:rsid w:val="00B853E5"/>
    <w:rsid w:val="00BA3D81"/>
    <w:rsid w:val="00BC6843"/>
    <w:rsid w:val="00BF34DB"/>
    <w:rsid w:val="00C41300"/>
    <w:rsid w:val="00C4551C"/>
    <w:rsid w:val="00CB16A0"/>
    <w:rsid w:val="00CE7EF2"/>
    <w:rsid w:val="00D035E1"/>
    <w:rsid w:val="00D057B8"/>
    <w:rsid w:val="00D12088"/>
    <w:rsid w:val="00D21641"/>
    <w:rsid w:val="00D23E86"/>
    <w:rsid w:val="00D26B83"/>
    <w:rsid w:val="00D41BF0"/>
    <w:rsid w:val="00DA1D80"/>
    <w:rsid w:val="00DB13F5"/>
    <w:rsid w:val="00DF5B8A"/>
    <w:rsid w:val="00E202DF"/>
    <w:rsid w:val="00E20F0E"/>
    <w:rsid w:val="00E353B0"/>
    <w:rsid w:val="00E423CF"/>
    <w:rsid w:val="00E43833"/>
    <w:rsid w:val="00E507FA"/>
    <w:rsid w:val="00E74D38"/>
    <w:rsid w:val="00E92F98"/>
    <w:rsid w:val="00EA47C4"/>
    <w:rsid w:val="00EF1D6B"/>
    <w:rsid w:val="00EF2A46"/>
    <w:rsid w:val="00EF3483"/>
    <w:rsid w:val="00F1387E"/>
    <w:rsid w:val="00F36434"/>
    <w:rsid w:val="00F5051E"/>
    <w:rsid w:val="00F56852"/>
    <w:rsid w:val="00F85C45"/>
    <w:rsid w:val="00FB0A3D"/>
    <w:rsid w:val="00FD5EE1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6B4E250C"/>
  <w15:docId w15:val="{D4B1413B-D5C9-4EF3-A65E-D9B8CA6A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8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4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36434"/>
  </w:style>
  <w:style w:type="paragraph" w:styleId="Footer">
    <w:name w:val="footer"/>
    <w:basedOn w:val="Normal"/>
    <w:link w:val="FooterChar"/>
    <w:uiPriority w:val="99"/>
    <w:unhideWhenUsed/>
    <w:rsid w:val="00F364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36434"/>
  </w:style>
  <w:style w:type="table" w:styleId="TableGrid">
    <w:name w:val="Table Grid"/>
    <w:basedOn w:val="TableNormal"/>
    <w:uiPriority w:val="59"/>
    <w:rsid w:val="0079389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34088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1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87F44-420B-4BD8-BD4D-5D8C23D9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Community College</Company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racohen</dc:creator>
  <cp:lastModifiedBy>nick</cp:lastModifiedBy>
  <cp:revision>2</cp:revision>
  <cp:lastPrinted>2016-03-15T22:56:00Z</cp:lastPrinted>
  <dcterms:created xsi:type="dcterms:W3CDTF">2018-06-19T17:55:00Z</dcterms:created>
  <dcterms:modified xsi:type="dcterms:W3CDTF">2018-06-19T17:55:00Z</dcterms:modified>
</cp:coreProperties>
</file>